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1534" w14:textId="77777777" w:rsidR="00ED7B1C" w:rsidRDefault="00ED7B1C" w:rsidP="005A5E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RosEXEC Meeting</w:t>
      </w:r>
    </w:p>
    <w:p w14:paraId="5C6BC321" w14:textId="1F96CE48" w:rsidR="00D50C26" w:rsidRDefault="00ED7B1C" w:rsidP="005A5E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Stratford Room</w:t>
      </w:r>
      <w:r w:rsidR="00F44CB7">
        <w:rPr>
          <w:rFonts w:ascii="Calibri" w:hAnsi="Calibri"/>
          <w:b/>
          <w:sz w:val="22"/>
        </w:rPr>
        <w:t xml:space="preserve">, Town </w:t>
      </w:r>
      <w:r>
        <w:rPr>
          <w:rFonts w:ascii="Calibri" w:hAnsi="Calibri"/>
          <w:b/>
          <w:sz w:val="22"/>
        </w:rPr>
        <w:t>&amp;</w:t>
      </w:r>
      <w:r w:rsidR="00F44CB7">
        <w:rPr>
          <w:rFonts w:ascii="Calibri" w:hAnsi="Calibri"/>
          <w:b/>
          <w:sz w:val="22"/>
        </w:rPr>
        <w:t xml:space="preserve"> C</w:t>
      </w:r>
      <w:bookmarkStart w:id="0" w:name="_GoBack"/>
      <w:bookmarkEnd w:id="0"/>
      <w:r w:rsidR="00F44CB7">
        <w:rPr>
          <w:rFonts w:ascii="Calibri" w:hAnsi="Calibri"/>
          <w:b/>
          <w:sz w:val="22"/>
        </w:rPr>
        <w:t>ountry Hotel</w:t>
      </w:r>
    </w:p>
    <w:p w14:paraId="4F9E8D9A" w14:textId="69FF767F" w:rsidR="00316825" w:rsidRPr="00094DC3" w:rsidRDefault="00ED7B1C" w:rsidP="005A5E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8-10 AM PDT, 11 </w:t>
      </w:r>
      <w:r w:rsidR="00F44CB7">
        <w:rPr>
          <w:rFonts w:ascii="Calibri" w:hAnsi="Calibri"/>
          <w:b/>
          <w:sz w:val="22"/>
        </w:rPr>
        <w:t>January</w:t>
      </w:r>
      <w:r w:rsidR="00801EF4">
        <w:rPr>
          <w:rFonts w:ascii="Calibri" w:hAnsi="Calibri"/>
          <w:b/>
          <w:sz w:val="22"/>
        </w:rPr>
        <w:t xml:space="preserve"> 20</w:t>
      </w:r>
      <w:r w:rsidR="00F44CB7">
        <w:rPr>
          <w:rFonts w:ascii="Calibri" w:hAnsi="Calibri"/>
          <w:b/>
          <w:sz w:val="22"/>
        </w:rPr>
        <w:t>16</w:t>
      </w:r>
      <w:r w:rsidR="00801EF4">
        <w:rPr>
          <w:rFonts w:ascii="Calibri" w:hAnsi="Calibri"/>
          <w:b/>
          <w:sz w:val="22"/>
        </w:rPr>
        <w:t xml:space="preserve"> </w:t>
      </w:r>
    </w:p>
    <w:p w14:paraId="3DA4E6FF" w14:textId="77777777" w:rsidR="00ED7B1C" w:rsidRPr="00094DC3" w:rsidRDefault="00ED7B1C" w:rsidP="00ED7B1C">
      <w:pPr>
        <w:jc w:val="center"/>
        <w:rPr>
          <w:rFonts w:ascii="Calibri" w:hAnsi="Calibri"/>
          <w:b/>
          <w:sz w:val="22"/>
        </w:rPr>
      </w:pPr>
      <w:r w:rsidRPr="00094DC3">
        <w:rPr>
          <w:rFonts w:ascii="Calibri" w:hAnsi="Calibri"/>
          <w:b/>
          <w:sz w:val="22"/>
        </w:rPr>
        <w:t>AGENDA</w:t>
      </w:r>
    </w:p>
    <w:p w14:paraId="10AB1F98" w14:textId="77777777" w:rsidR="005A5E69" w:rsidRPr="00094DC3" w:rsidRDefault="005A5E69" w:rsidP="005A5E69">
      <w:pPr>
        <w:rPr>
          <w:rFonts w:ascii="Calibri" w:hAnsi="Calibri"/>
          <w:sz w:val="22"/>
        </w:rPr>
      </w:pPr>
    </w:p>
    <w:p w14:paraId="0FE7CB1C" w14:textId="77777777" w:rsidR="005A5E69" w:rsidRPr="00CA336E" w:rsidRDefault="005A5E69" w:rsidP="005A5E69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>Welcome</w:t>
      </w:r>
    </w:p>
    <w:p w14:paraId="4A67B030" w14:textId="3890E5BC" w:rsidR="005A5E69" w:rsidRPr="00CA336E" w:rsidRDefault="00B97C3A" w:rsidP="005A5E69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Cameron Peace (Chair), Ksenija Gasic </w:t>
      </w:r>
      <w:r w:rsidR="00F44CB7">
        <w:rPr>
          <w:rFonts w:asciiTheme="minorHAnsi" w:hAnsiTheme="minorHAnsi"/>
          <w:sz w:val="22"/>
          <w:szCs w:val="22"/>
        </w:rPr>
        <w:t xml:space="preserve">(Vice Chair), TBD </w:t>
      </w:r>
      <w:r>
        <w:rPr>
          <w:rFonts w:asciiTheme="minorHAnsi" w:hAnsiTheme="minorHAnsi"/>
          <w:sz w:val="22"/>
          <w:szCs w:val="22"/>
        </w:rPr>
        <w:t>(Secretary)</w:t>
      </w:r>
    </w:p>
    <w:p w14:paraId="31F91460" w14:textId="51E6B942" w:rsidR="005A5E69" w:rsidRPr="00CA336E" w:rsidRDefault="00F44CB7" w:rsidP="005A5E69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Self-introduction and sign-up sheet </w:t>
      </w:r>
    </w:p>
    <w:p w14:paraId="6B091E88" w14:textId="33D6E943" w:rsidR="00F44CB7" w:rsidRPr="00F44CB7" w:rsidRDefault="007B6FF2" w:rsidP="00F44CB7">
      <w:pPr>
        <w:numPr>
          <w:ilvl w:val="1"/>
          <w:numId w:val="1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Adoption of minutes from </w:t>
      </w:r>
      <w:r w:rsidR="00F44CB7">
        <w:rPr>
          <w:rFonts w:asciiTheme="minorHAnsi" w:hAnsiTheme="minorHAnsi"/>
          <w:sz w:val="22"/>
          <w:szCs w:val="22"/>
        </w:rPr>
        <w:t>28</w:t>
      </w:r>
      <w:r w:rsidR="00801EF4">
        <w:rPr>
          <w:rFonts w:asciiTheme="minorHAnsi" w:hAnsiTheme="minorHAnsi"/>
          <w:sz w:val="22"/>
          <w:szCs w:val="22"/>
        </w:rPr>
        <w:t xml:space="preserve"> </w:t>
      </w:r>
      <w:r w:rsidR="00F44CB7">
        <w:rPr>
          <w:rFonts w:asciiTheme="minorHAnsi" w:hAnsiTheme="minorHAnsi"/>
          <w:sz w:val="22"/>
          <w:szCs w:val="22"/>
        </w:rPr>
        <w:t>October</w:t>
      </w:r>
      <w:r w:rsidR="00801EF4">
        <w:rPr>
          <w:rFonts w:asciiTheme="minorHAnsi" w:hAnsiTheme="minorHAnsi"/>
          <w:sz w:val="22"/>
          <w:szCs w:val="22"/>
        </w:rPr>
        <w:t xml:space="preserve"> 2015</w:t>
      </w:r>
      <w:r w:rsidR="00577ABB">
        <w:rPr>
          <w:rFonts w:asciiTheme="minorHAnsi" w:hAnsiTheme="minorHAnsi"/>
          <w:sz w:val="22"/>
          <w:szCs w:val="22"/>
        </w:rPr>
        <w:t xml:space="preserve"> (t</w:t>
      </w:r>
      <w:r w:rsidR="00F44CB7">
        <w:rPr>
          <w:rFonts w:asciiTheme="minorHAnsi" w:hAnsiTheme="minorHAnsi"/>
          <w:sz w:val="22"/>
          <w:szCs w:val="22"/>
        </w:rPr>
        <w:t xml:space="preserve">eleconference) </w:t>
      </w:r>
    </w:p>
    <w:p w14:paraId="57E53C85" w14:textId="77777777" w:rsidR="00F44CB7" w:rsidRPr="00F44CB7" w:rsidRDefault="00F44CB7" w:rsidP="00F44CB7">
      <w:pPr>
        <w:rPr>
          <w:rFonts w:asciiTheme="minorHAnsi" w:hAnsiTheme="minorHAnsi"/>
          <w:u w:val="single"/>
        </w:rPr>
      </w:pPr>
    </w:p>
    <w:p w14:paraId="67B9B87F" w14:textId="2C2B86CC" w:rsidR="00F44CB7" w:rsidRPr="00BA62CA" w:rsidRDefault="00F44CB7" w:rsidP="00F44CB7">
      <w:pPr>
        <w:rPr>
          <w:rFonts w:asciiTheme="minorHAnsi" w:hAnsiTheme="minorHAnsi"/>
          <w:sz w:val="22"/>
          <w:szCs w:val="22"/>
          <w:u w:val="single"/>
        </w:rPr>
      </w:pPr>
      <w:r w:rsidRPr="00BA62CA">
        <w:rPr>
          <w:rFonts w:asciiTheme="minorHAnsi" w:hAnsiTheme="minorHAnsi"/>
          <w:sz w:val="22"/>
          <w:szCs w:val="22"/>
          <w:u w:val="single"/>
        </w:rPr>
        <w:t xml:space="preserve">Membership </w:t>
      </w:r>
    </w:p>
    <w:p w14:paraId="52189B02" w14:textId="0C07690F" w:rsidR="00544C72" w:rsidRDefault="00544C72" w:rsidP="00544C72">
      <w:pPr>
        <w:numPr>
          <w:ilvl w:val="1"/>
          <w:numId w:val="1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members: Bob Curtis, Steve Knapp, Jim McFerson, Mercy Olmstead, Vance Whitaker, David Chagne (IL), Eric van de Weg (IL)</w:t>
      </w:r>
    </w:p>
    <w:p w14:paraId="5DE096D6" w14:textId="1E662F3D" w:rsidR="00544C72" w:rsidRDefault="00544C72" w:rsidP="00544C72">
      <w:pPr>
        <w:numPr>
          <w:ilvl w:val="1"/>
          <w:numId w:val="1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Rotating off: Stan Hokanson, Des Layne, JD Swanson, Judson Ward, Mike Wisniewski</w:t>
      </w:r>
      <w:r w:rsidR="009F3A83">
        <w:rPr>
          <w:rFonts w:asciiTheme="minorHAnsi" w:hAnsiTheme="minorHAnsi"/>
          <w:sz w:val="22"/>
          <w:szCs w:val="22"/>
        </w:rPr>
        <w:t>, Fabrizio Costa, Mick Considine</w:t>
      </w:r>
    </w:p>
    <w:p w14:paraId="49DD045D" w14:textId="45791B49" w:rsidR="00544C72" w:rsidRPr="00544C72" w:rsidRDefault="00577ABB" w:rsidP="00544C72">
      <w:pPr>
        <w:numPr>
          <w:ilvl w:val="1"/>
          <w:numId w:val="1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of </w:t>
      </w:r>
      <w:r w:rsidR="00316881">
        <w:rPr>
          <w:rFonts w:asciiTheme="minorHAnsi" w:hAnsiTheme="minorHAnsi"/>
          <w:sz w:val="22"/>
          <w:szCs w:val="22"/>
        </w:rPr>
        <w:t xml:space="preserve">new member </w:t>
      </w:r>
      <w:r>
        <w:rPr>
          <w:rFonts w:asciiTheme="minorHAnsi" w:hAnsiTheme="minorHAnsi"/>
          <w:sz w:val="22"/>
          <w:szCs w:val="22"/>
        </w:rPr>
        <w:t>election process and outcomes</w:t>
      </w:r>
    </w:p>
    <w:p w14:paraId="6E9C39A9" w14:textId="7A5CECA5" w:rsidR="00316881" w:rsidRPr="00F44CB7" w:rsidRDefault="00316881" w:rsidP="00577ABB">
      <w:pPr>
        <w:numPr>
          <w:ilvl w:val="1"/>
          <w:numId w:val="1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Secretary election</w:t>
      </w:r>
    </w:p>
    <w:p w14:paraId="78918A46" w14:textId="77777777" w:rsidR="005A5E69" w:rsidRPr="00CA336E" w:rsidRDefault="005A5E69" w:rsidP="005A5E69">
      <w:pPr>
        <w:rPr>
          <w:rFonts w:asciiTheme="minorHAnsi" w:hAnsiTheme="minorHAnsi"/>
          <w:sz w:val="22"/>
          <w:szCs w:val="22"/>
        </w:rPr>
      </w:pPr>
    </w:p>
    <w:p w14:paraId="3EFE8FBC" w14:textId="44419030" w:rsidR="00CA336E" w:rsidRDefault="008237DE" w:rsidP="00D5670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GDR </w:t>
      </w:r>
      <w:r w:rsidR="007B6FF2">
        <w:rPr>
          <w:rFonts w:asciiTheme="minorHAnsi" w:hAnsiTheme="minorHAnsi"/>
          <w:sz w:val="22"/>
          <w:szCs w:val="22"/>
          <w:u w:val="single"/>
        </w:rPr>
        <w:t>Advisory Board</w:t>
      </w:r>
    </w:p>
    <w:p w14:paraId="50CA02B2" w14:textId="680D4679" w:rsidR="007B6FF2" w:rsidRPr="007B6FF2" w:rsidRDefault="007B6FF2" w:rsidP="004B557E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7B6FF2">
        <w:rPr>
          <w:rFonts w:asciiTheme="minorHAnsi" w:hAnsiTheme="minorHAnsi"/>
        </w:rPr>
        <w:t>Report from GDR</w:t>
      </w:r>
    </w:p>
    <w:p w14:paraId="67F97513" w14:textId="5DB28B55" w:rsidR="007B6FF2" w:rsidRDefault="007B6FF2" w:rsidP="004B557E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7B6FF2">
        <w:rPr>
          <w:rFonts w:asciiTheme="minorHAnsi" w:hAnsiTheme="minorHAnsi"/>
        </w:rPr>
        <w:t>Comments from RosE</w:t>
      </w:r>
      <w:r w:rsidR="001E32B4">
        <w:rPr>
          <w:rFonts w:asciiTheme="minorHAnsi" w:hAnsiTheme="minorHAnsi"/>
        </w:rPr>
        <w:t>XEC</w:t>
      </w:r>
      <w:r w:rsidR="00810638">
        <w:rPr>
          <w:rFonts w:asciiTheme="minorHAnsi" w:hAnsiTheme="minorHAnsi"/>
        </w:rPr>
        <w:t xml:space="preserve"> to GDR</w:t>
      </w:r>
    </w:p>
    <w:p w14:paraId="1C4E5862" w14:textId="77777777" w:rsidR="00F540B4" w:rsidRPr="00F540B4" w:rsidRDefault="00F540B4" w:rsidP="00F540B4">
      <w:pPr>
        <w:rPr>
          <w:rFonts w:asciiTheme="minorHAnsi" w:hAnsiTheme="minorHAnsi"/>
        </w:rPr>
      </w:pPr>
    </w:p>
    <w:p w14:paraId="156CCACE" w14:textId="77777777" w:rsidR="00577ABB" w:rsidRPr="00CA336E" w:rsidRDefault="00577ABB" w:rsidP="00577ABB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 xml:space="preserve">Rosaceae </w:t>
      </w:r>
      <w:r>
        <w:rPr>
          <w:rFonts w:asciiTheme="minorHAnsi" w:hAnsiTheme="minorHAnsi"/>
          <w:sz w:val="22"/>
          <w:szCs w:val="22"/>
          <w:u w:val="single"/>
        </w:rPr>
        <w:t>s</w:t>
      </w:r>
      <w:r w:rsidRPr="00CA336E">
        <w:rPr>
          <w:rFonts w:asciiTheme="minorHAnsi" w:hAnsiTheme="minorHAnsi"/>
          <w:sz w:val="22"/>
          <w:szCs w:val="22"/>
          <w:u w:val="single"/>
        </w:rPr>
        <w:t xml:space="preserve">pecies </w:t>
      </w:r>
      <w:r>
        <w:rPr>
          <w:rFonts w:asciiTheme="minorHAnsi" w:hAnsiTheme="minorHAnsi"/>
          <w:sz w:val="22"/>
          <w:szCs w:val="22"/>
          <w:u w:val="single"/>
        </w:rPr>
        <w:t>w</w:t>
      </w:r>
      <w:r w:rsidRPr="00CA336E">
        <w:rPr>
          <w:rFonts w:asciiTheme="minorHAnsi" w:hAnsiTheme="minorHAnsi"/>
          <w:sz w:val="22"/>
          <w:szCs w:val="22"/>
          <w:u w:val="single"/>
        </w:rPr>
        <w:t>ebpages for GDR</w:t>
      </w:r>
    </w:p>
    <w:p w14:paraId="09AD0D7E" w14:textId="77777777" w:rsidR="00577ABB" w:rsidRPr="00577ABB" w:rsidRDefault="00577ABB" w:rsidP="00577AB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Informational pages (text, tables and pictures) about Rosaceae species – update</w:t>
      </w:r>
    </w:p>
    <w:p w14:paraId="4EEB4748" w14:textId="77777777" w:rsidR="00577ABB" w:rsidRPr="00F540B4" w:rsidRDefault="00577ABB" w:rsidP="00577ABB">
      <w:pPr>
        <w:rPr>
          <w:rFonts w:asciiTheme="minorHAnsi" w:hAnsiTheme="minorHAnsi"/>
        </w:rPr>
      </w:pPr>
    </w:p>
    <w:p w14:paraId="7333B01B" w14:textId="2DDD84DD" w:rsidR="00CB62B1" w:rsidRDefault="00CB62B1" w:rsidP="00577ABB">
      <w:pPr>
        <w:rPr>
          <w:rFonts w:asciiTheme="minorHAnsi" w:hAnsiTheme="minorHAnsi"/>
          <w:sz w:val="22"/>
          <w:szCs w:val="22"/>
          <w:u w:val="single"/>
        </w:rPr>
      </w:pPr>
      <w:r w:rsidRPr="00CB62B1">
        <w:rPr>
          <w:rFonts w:asciiTheme="minorHAnsi" w:hAnsiTheme="minorHAnsi"/>
          <w:sz w:val="22"/>
          <w:szCs w:val="22"/>
          <w:u w:val="single"/>
        </w:rPr>
        <w:t>Rosaceae Gene-Naming Standardization subcommittee</w:t>
      </w:r>
    </w:p>
    <w:p w14:paraId="3A0D32D6" w14:textId="402A740E" w:rsidR="00CB62B1" w:rsidRPr="00577ABB" w:rsidRDefault="00CB62B1" w:rsidP="00CB62B1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Paper published and recommendations – update</w:t>
      </w:r>
    </w:p>
    <w:p w14:paraId="20F7E875" w14:textId="77777777" w:rsidR="00CB62B1" w:rsidRDefault="00CB62B1" w:rsidP="00577ABB">
      <w:pPr>
        <w:rPr>
          <w:rFonts w:asciiTheme="minorHAnsi" w:hAnsiTheme="minorHAnsi"/>
          <w:sz w:val="22"/>
          <w:szCs w:val="22"/>
          <w:u w:val="single"/>
        </w:rPr>
      </w:pPr>
    </w:p>
    <w:p w14:paraId="56B82155" w14:textId="787AC7DF" w:rsidR="00577ABB" w:rsidRPr="00CA336E" w:rsidRDefault="00577ABB" w:rsidP="00577AB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“</w:t>
      </w:r>
      <w:r w:rsidRPr="00CA336E">
        <w:rPr>
          <w:rFonts w:asciiTheme="minorHAnsi" w:hAnsiTheme="minorHAnsi"/>
          <w:sz w:val="22"/>
          <w:szCs w:val="22"/>
          <w:u w:val="single"/>
        </w:rPr>
        <w:t>Ros</w:t>
      </w:r>
      <w:r>
        <w:rPr>
          <w:rFonts w:asciiTheme="minorHAnsi" w:hAnsiTheme="minorHAnsi"/>
          <w:sz w:val="22"/>
          <w:szCs w:val="22"/>
          <w:u w:val="single"/>
        </w:rPr>
        <w:t>MAP” comparative genomics tool</w:t>
      </w:r>
    </w:p>
    <w:p w14:paraId="70E39AD5" w14:textId="62E32937" w:rsidR="00577ABB" w:rsidRPr="00577ABB" w:rsidRDefault="00CB62B1" w:rsidP="00577AB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Completion of v1.0 and proof of concept – u</w:t>
      </w:r>
      <w:r w:rsidR="00577ABB">
        <w:rPr>
          <w:rFonts w:asciiTheme="minorHAnsi" w:hAnsiTheme="minorHAnsi"/>
        </w:rPr>
        <w:t>pdate</w:t>
      </w:r>
    </w:p>
    <w:p w14:paraId="66B7DF3A" w14:textId="77777777" w:rsidR="00577ABB" w:rsidRPr="00F540B4" w:rsidRDefault="00577ABB" w:rsidP="00577ABB">
      <w:pPr>
        <w:rPr>
          <w:rFonts w:asciiTheme="minorHAnsi" w:hAnsiTheme="minorHAnsi"/>
        </w:rPr>
      </w:pPr>
    </w:p>
    <w:p w14:paraId="4136D13A" w14:textId="3F3EBB86" w:rsidR="005860AF" w:rsidRDefault="005860AF" w:rsidP="005860A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Rosaceae “Scan Plan” meeting (held 8 Jan 2016)</w:t>
      </w:r>
    </w:p>
    <w:p w14:paraId="6F056972" w14:textId="7E369E20" w:rsidR="005860AF" w:rsidRDefault="005860AF" w:rsidP="005860AF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Summary</w:t>
      </w:r>
      <w:r w:rsidR="00577ABB">
        <w:rPr>
          <w:rFonts w:asciiTheme="minorHAnsi" w:hAnsiTheme="minorHAnsi"/>
        </w:rPr>
        <w:t xml:space="preserve"> of proposed strategies for moving forward with high- and low/med-throughput genotyping platforms</w:t>
      </w:r>
    </w:p>
    <w:p w14:paraId="3DAB3047" w14:textId="77777777" w:rsidR="005860AF" w:rsidRPr="005860AF" w:rsidRDefault="005860AF" w:rsidP="005860AF">
      <w:pPr>
        <w:rPr>
          <w:rFonts w:asciiTheme="minorHAnsi" w:hAnsiTheme="minorHAnsi"/>
        </w:rPr>
      </w:pPr>
    </w:p>
    <w:p w14:paraId="30410197" w14:textId="59AB929C" w:rsidR="00577ABB" w:rsidRPr="00577ABB" w:rsidRDefault="00577ABB" w:rsidP="00577ABB">
      <w:pPr>
        <w:rPr>
          <w:rFonts w:asciiTheme="minorHAnsi" w:hAnsiTheme="minorHAnsi"/>
          <w:sz w:val="22"/>
          <w:szCs w:val="22"/>
          <w:u w:val="single"/>
        </w:rPr>
      </w:pPr>
      <w:r w:rsidRPr="00577ABB">
        <w:rPr>
          <w:rFonts w:asciiTheme="minorHAnsi" w:hAnsiTheme="minorHAnsi"/>
          <w:sz w:val="22"/>
          <w:szCs w:val="22"/>
          <w:u w:val="single"/>
        </w:rPr>
        <w:t>Non-research updates</w:t>
      </w:r>
    </w:p>
    <w:p w14:paraId="48E6CBA1" w14:textId="77777777" w:rsidR="00577ABB" w:rsidRPr="00CA336E" w:rsidRDefault="00577ABB" w:rsidP="00577ABB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Industry update</w:t>
      </w:r>
    </w:p>
    <w:p w14:paraId="591ECE28" w14:textId="77777777" w:rsidR="00577ABB" w:rsidRPr="00CA336E" w:rsidRDefault="00577ABB" w:rsidP="00577ABB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GMO regulatory &amp; market update</w:t>
      </w:r>
    </w:p>
    <w:p w14:paraId="0DD7B93D" w14:textId="77777777" w:rsidR="00577ABB" w:rsidRDefault="00577ABB" w:rsidP="00577ABB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Ex</w:t>
      </w:r>
      <w:r>
        <w:rPr>
          <w:rFonts w:asciiTheme="minorHAnsi" w:hAnsiTheme="minorHAnsi"/>
          <w:sz w:val="22"/>
          <w:szCs w:val="22"/>
        </w:rPr>
        <w:t>tension: Info and tech transfer to industry</w:t>
      </w:r>
    </w:p>
    <w:p w14:paraId="262448DC" w14:textId="77777777" w:rsidR="00577ABB" w:rsidRPr="00CA336E" w:rsidRDefault="00577ABB" w:rsidP="00577ABB">
      <w:pPr>
        <w:rPr>
          <w:rFonts w:asciiTheme="minorHAnsi" w:hAnsiTheme="minorHAnsi"/>
          <w:sz w:val="22"/>
          <w:szCs w:val="22"/>
        </w:rPr>
      </w:pPr>
    </w:p>
    <w:p w14:paraId="7EE2F1D4" w14:textId="6A1B66B1" w:rsidR="005A5E69" w:rsidRPr="00CA336E" w:rsidRDefault="00577ABB" w:rsidP="008F45D9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Research co</w:t>
      </w:r>
      <w:r w:rsidR="005A5E69" w:rsidRPr="00CA336E">
        <w:rPr>
          <w:rFonts w:asciiTheme="minorHAnsi" w:hAnsiTheme="minorHAnsi"/>
          <w:sz w:val="22"/>
          <w:szCs w:val="22"/>
          <w:u w:val="single"/>
        </w:rPr>
        <w:t>ordination</w:t>
      </w:r>
    </w:p>
    <w:p w14:paraId="6233A47C" w14:textId="3DF5D1E7" w:rsidR="00CA336E" w:rsidRPr="00CA336E" w:rsidRDefault="00577ABB" w:rsidP="00CA336E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CA336E" w:rsidRPr="00CA336E">
        <w:rPr>
          <w:rFonts w:asciiTheme="minorHAnsi" w:hAnsiTheme="minorHAnsi"/>
          <w:sz w:val="22"/>
          <w:szCs w:val="22"/>
        </w:rPr>
        <w:t>arge</w:t>
      </w:r>
      <w:r w:rsidR="004B557E">
        <w:rPr>
          <w:rFonts w:asciiTheme="minorHAnsi" w:hAnsiTheme="minorHAnsi"/>
          <w:sz w:val="22"/>
          <w:szCs w:val="22"/>
        </w:rPr>
        <w:t>-</w:t>
      </w:r>
      <w:r w:rsidR="00CA336E" w:rsidRPr="00CA336E">
        <w:rPr>
          <w:rFonts w:asciiTheme="minorHAnsi" w:hAnsiTheme="minorHAnsi"/>
          <w:sz w:val="22"/>
          <w:szCs w:val="22"/>
        </w:rPr>
        <w:t xml:space="preserve">scale </w:t>
      </w:r>
      <w:r>
        <w:rPr>
          <w:rFonts w:asciiTheme="minorHAnsi" w:hAnsiTheme="minorHAnsi"/>
          <w:sz w:val="22"/>
          <w:szCs w:val="22"/>
        </w:rPr>
        <w:t>projects</w:t>
      </w:r>
    </w:p>
    <w:p w14:paraId="723A0E0C" w14:textId="4A6ACB86" w:rsidR="00CA336E" w:rsidRDefault="00A94A23" w:rsidP="00CA336E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RosBREED</w:t>
      </w:r>
      <w:r w:rsidR="005860AF">
        <w:rPr>
          <w:rFonts w:asciiTheme="minorHAnsi" w:hAnsiTheme="minorHAnsi"/>
          <w:sz w:val="22"/>
          <w:szCs w:val="22"/>
        </w:rPr>
        <w:t xml:space="preserve"> </w:t>
      </w:r>
      <w:r w:rsidR="007B6FF2">
        <w:rPr>
          <w:rFonts w:asciiTheme="minorHAnsi" w:hAnsiTheme="minorHAnsi"/>
          <w:sz w:val="22"/>
          <w:szCs w:val="22"/>
        </w:rPr>
        <w:t>2</w:t>
      </w:r>
    </w:p>
    <w:p w14:paraId="785868DC" w14:textId="7E621604" w:rsidR="007B6FF2" w:rsidRDefault="007B6FF2" w:rsidP="00CA336E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RosRosette</w:t>
      </w:r>
    </w:p>
    <w:p w14:paraId="254DF9D3" w14:textId="1A3CC29F" w:rsidR="007B6FF2" w:rsidRDefault="007B6FF2" w:rsidP="00CA336E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NSF for Ap</w:t>
      </w:r>
      <w:r w:rsidR="00316881">
        <w:rPr>
          <w:rFonts w:asciiTheme="minorHAnsi" w:hAnsiTheme="minorHAnsi"/>
          <w:sz w:val="22"/>
          <w:szCs w:val="22"/>
        </w:rPr>
        <w:t>ple and Peach tree architecture</w:t>
      </w:r>
    </w:p>
    <w:p w14:paraId="7B197224" w14:textId="280304D6" w:rsidR="00316881" w:rsidRPr="00CA336E" w:rsidRDefault="00316881" w:rsidP="00CA336E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Others?</w:t>
      </w:r>
    </w:p>
    <w:p w14:paraId="120E2264" w14:textId="77777777" w:rsidR="00577ABB" w:rsidRPr="00CA336E" w:rsidRDefault="00577ABB" w:rsidP="00577ABB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Competitive </w:t>
      </w:r>
      <w:r>
        <w:rPr>
          <w:rFonts w:asciiTheme="minorHAnsi" w:hAnsiTheme="minorHAnsi"/>
          <w:sz w:val="22"/>
          <w:szCs w:val="22"/>
        </w:rPr>
        <w:t>f</w:t>
      </w:r>
      <w:r w:rsidRPr="00CA336E">
        <w:rPr>
          <w:rFonts w:asciiTheme="minorHAnsi" w:hAnsiTheme="minorHAnsi"/>
          <w:sz w:val="22"/>
          <w:szCs w:val="22"/>
        </w:rPr>
        <w:t xml:space="preserve">ederal </w:t>
      </w:r>
      <w:r>
        <w:rPr>
          <w:rFonts w:asciiTheme="minorHAnsi" w:hAnsiTheme="minorHAnsi"/>
          <w:sz w:val="22"/>
          <w:szCs w:val="22"/>
        </w:rPr>
        <w:t>g</w:t>
      </w:r>
      <w:r w:rsidRPr="00CA336E">
        <w:rPr>
          <w:rFonts w:asciiTheme="minorHAnsi" w:hAnsiTheme="minorHAnsi"/>
          <w:sz w:val="22"/>
          <w:szCs w:val="22"/>
        </w:rPr>
        <w:t xml:space="preserve">rant </w:t>
      </w:r>
      <w:r>
        <w:rPr>
          <w:rFonts w:asciiTheme="minorHAnsi" w:hAnsiTheme="minorHAnsi"/>
          <w:sz w:val="22"/>
          <w:szCs w:val="22"/>
        </w:rPr>
        <w:t>p</w:t>
      </w:r>
      <w:r w:rsidRPr="00CA336E">
        <w:rPr>
          <w:rFonts w:asciiTheme="minorHAnsi" w:hAnsiTheme="minorHAnsi"/>
          <w:sz w:val="22"/>
          <w:szCs w:val="22"/>
        </w:rPr>
        <w:t xml:space="preserve">roject </w:t>
      </w:r>
      <w:r>
        <w:rPr>
          <w:rFonts w:asciiTheme="minorHAnsi" w:hAnsiTheme="minorHAnsi"/>
          <w:sz w:val="22"/>
          <w:szCs w:val="22"/>
        </w:rPr>
        <w:t>r</w:t>
      </w:r>
      <w:r w:rsidRPr="00CA336E">
        <w:rPr>
          <w:rFonts w:asciiTheme="minorHAnsi" w:hAnsiTheme="minorHAnsi"/>
          <w:sz w:val="22"/>
          <w:szCs w:val="22"/>
        </w:rPr>
        <w:t>eports</w:t>
      </w:r>
    </w:p>
    <w:p w14:paraId="434A0383" w14:textId="77777777" w:rsidR="00577ABB" w:rsidRDefault="00577ABB" w:rsidP="00577ABB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lastRenderedPageBreak/>
        <w:t>Newly funded projects within Rosaceae</w:t>
      </w:r>
    </w:p>
    <w:p w14:paraId="09758060" w14:textId="3C903E36" w:rsidR="00577ABB" w:rsidRPr="00CA336E" w:rsidRDefault="00577ABB" w:rsidP="00577ABB">
      <w:pPr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Other </w:t>
      </w:r>
      <w:r w:rsidR="00316881">
        <w:rPr>
          <w:rFonts w:asciiTheme="minorHAnsi" w:hAnsiTheme="minorHAnsi"/>
          <w:sz w:val="22"/>
          <w:szCs w:val="22"/>
        </w:rPr>
        <w:t xml:space="preserve">relevant </w:t>
      </w:r>
      <w:r w:rsidRPr="00CA336E">
        <w:rPr>
          <w:rFonts w:asciiTheme="minorHAnsi" w:hAnsiTheme="minorHAnsi"/>
          <w:sz w:val="22"/>
          <w:szCs w:val="22"/>
        </w:rPr>
        <w:t>AFRI/NSF projects</w:t>
      </w:r>
    </w:p>
    <w:p w14:paraId="1EDB09E4" w14:textId="4B3DE9E8" w:rsidR="00AF7229" w:rsidRPr="00CA336E" w:rsidRDefault="00AF7229" w:rsidP="005A5E69">
      <w:pPr>
        <w:pStyle w:val="ColorfulList-Accent11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CA336E">
        <w:rPr>
          <w:rFonts w:asciiTheme="minorHAnsi" w:hAnsiTheme="minorHAnsi"/>
        </w:rPr>
        <w:t xml:space="preserve">International </w:t>
      </w:r>
      <w:r w:rsidR="004B557E">
        <w:rPr>
          <w:rFonts w:asciiTheme="minorHAnsi" w:hAnsiTheme="minorHAnsi"/>
        </w:rPr>
        <w:t>p</w:t>
      </w:r>
      <w:r w:rsidRPr="00CA336E">
        <w:rPr>
          <w:rFonts w:asciiTheme="minorHAnsi" w:hAnsiTheme="minorHAnsi"/>
        </w:rPr>
        <w:t xml:space="preserve">roject </w:t>
      </w:r>
      <w:r w:rsidR="004B557E">
        <w:rPr>
          <w:rFonts w:asciiTheme="minorHAnsi" w:hAnsiTheme="minorHAnsi"/>
        </w:rPr>
        <w:t>c</w:t>
      </w:r>
      <w:r w:rsidRPr="00CA336E">
        <w:rPr>
          <w:rFonts w:asciiTheme="minorHAnsi" w:hAnsiTheme="minorHAnsi"/>
        </w:rPr>
        <w:t>ollaborations</w:t>
      </w:r>
    </w:p>
    <w:p w14:paraId="189DC2E5" w14:textId="77777777" w:rsidR="005A5E69" w:rsidRPr="007B6FF2" w:rsidRDefault="005A5E69" w:rsidP="00AF7229">
      <w:pPr>
        <w:pStyle w:val="ColorfulList-Accent11"/>
        <w:numPr>
          <w:ilvl w:val="1"/>
          <w:numId w:val="14"/>
        </w:numPr>
        <w:rPr>
          <w:rFonts w:asciiTheme="minorHAnsi" w:hAnsiTheme="minorHAnsi"/>
          <w:color w:val="000000"/>
        </w:rPr>
      </w:pPr>
      <w:r w:rsidRPr="00CA336E">
        <w:rPr>
          <w:rFonts w:asciiTheme="minorHAnsi" w:hAnsiTheme="minorHAnsi"/>
        </w:rPr>
        <w:t>EUBerry</w:t>
      </w:r>
    </w:p>
    <w:p w14:paraId="2942ADBD" w14:textId="7E0FFAC8" w:rsidR="007B6FF2" w:rsidRPr="00316881" w:rsidRDefault="007B6FF2" w:rsidP="00AF7229">
      <w:pPr>
        <w:pStyle w:val="ColorfulList-Accent11"/>
        <w:numPr>
          <w:ilvl w:val="1"/>
          <w:numId w:val="1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Horizon 2020</w:t>
      </w:r>
    </w:p>
    <w:p w14:paraId="04AF7211" w14:textId="59B79E7C" w:rsidR="00316881" w:rsidRPr="007B6FF2" w:rsidRDefault="00316881" w:rsidP="00AF7229">
      <w:pPr>
        <w:pStyle w:val="ColorfulList-Accent11"/>
        <w:numPr>
          <w:ilvl w:val="1"/>
          <w:numId w:val="1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Others?</w:t>
      </w:r>
    </w:p>
    <w:p w14:paraId="01AB69FB" w14:textId="36EF53ED" w:rsidR="007B6FF2" w:rsidRPr="007B6FF2" w:rsidRDefault="007B6FF2" w:rsidP="004B557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7B6FF2">
        <w:rPr>
          <w:rFonts w:asciiTheme="minorHAnsi" w:hAnsiTheme="minorHAnsi"/>
        </w:rPr>
        <w:t>2</w:t>
      </w:r>
      <w:r w:rsidRPr="007B6FF2">
        <w:rPr>
          <w:rFonts w:asciiTheme="minorHAnsi" w:hAnsiTheme="minorHAnsi"/>
          <w:vertAlign w:val="superscript"/>
        </w:rPr>
        <w:t>nd</w:t>
      </w:r>
      <w:r w:rsidRPr="007B6FF2">
        <w:rPr>
          <w:rFonts w:asciiTheme="minorHAnsi" w:hAnsiTheme="minorHAnsi"/>
        </w:rPr>
        <w:t xml:space="preserve"> edition of book </w:t>
      </w:r>
      <w:r w:rsidR="004B557E">
        <w:rPr>
          <w:rFonts w:asciiTheme="minorHAnsi" w:hAnsiTheme="minorHAnsi"/>
        </w:rPr>
        <w:t>“</w:t>
      </w:r>
      <w:r w:rsidRPr="007B6FF2">
        <w:rPr>
          <w:rFonts w:asciiTheme="minorHAnsi" w:hAnsiTheme="minorHAnsi"/>
        </w:rPr>
        <w:t>Genetic and Genomics of Rosaceae – Recent Advanc</w:t>
      </w:r>
      <w:r w:rsidR="004B557E">
        <w:rPr>
          <w:rFonts w:asciiTheme="minorHAnsi" w:hAnsiTheme="minorHAnsi"/>
        </w:rPr>
        <w:t>es and Application of Knowledge”</w:t>
      </w:r>
    </w:p>
    <w:p w14:paraId="774A966B" w14:textId="77777777" w:rsidR="00A94A23" w:rsidRDefault="00A94A23" w:rsidP="00A94A23">
      <w:pPr>
        <w:rPr>
          <w:rFonts w:asciiTheme="minorHAnsi" w:hAnsiTheme="minorHAnsi"/>
          <w:sz w:val="22"/>
          <w:szCs w:val="22"/>
          <w:u w:val="single"/>
        </w:rPr>
      </w:pPr>
    </w:p>
    <w:p w14:paraId="03796ECD" w14:textId="2EA7808A" w:rsidR="00A94A23" w:rsidRPr="00CA336E" w:rsidRDefault="00A94A23" w:rsidP="00A94A23">
      <w:pPr>
        <w:rPr>
          <w:rFonts w:asciiTheme="minorHAnsi" w:hAnsiTheme="minorHAnsi"/>
          <w:sz w:val="22"/>
          <w:szCs w:val="22"/>
          <w:u w:val="single"/>
        </w:rPr>
      </w:pPr>
      <w:r w:rsidRPr="00CA336E">
        <w:rPr>
          <w:rFonts w:asciiTheme="minorHAnsi" w:hAnsiTheme="minorHAnsi"/>
          <w:sz w:val="22"/>
          <w:szCs w:val="22"/>
          <w:u w:val="single"/>
        </w:rPr>
        <w:t xml:space="preserve">Research </w:t>
      </w:r>
      <w:r w:rsidR="00DA5942">
        <w:rPr>
          <w:rFonts w:asciiTheme="minorHAnsi" w:hAnsiTheme="minorHAnsi"/>
          <w:sz w:val="22"/>
          <w:szCs w:val="22"/>
          <w:u w:val="single"/>
        </w:rPr>
        <w:t>f</w:t>
      </w:r>
      <w:r w:rsidRPr="00CA336E">
        <w:rPr>
          <w:rFonts w:asciiTheme="minorHAnsi" w:hAnsiTheme="minorHAnsi"/>
          <w:sz w:val="22"/>
          <w:szCs w:val="22"/>
          <w:u w:val="single"/>
        </w:rPr>
        <w:t xml:space="preserve">ields and </w:t>
      </w:r>
      <w:r w:rsidR="00DA5942">
        <w:rPr>
          <w:rFonts w:asciiTheme="minorHAnsi" w:hAnsiTheme="minorHAnsi"/>
          <w:sz w:val="22"/>
          <w:szCs w:val="22"/>
          <w:u w:val="single"/>
        </w:rPr>
        <w:t>t</w:t>
      </w:r>
      <w:r w:rsidR="00577ABB">
        <w:rPr>
          <w:rFonts w:asciiTheme="minorHAnsi" w:hAnsiTheme="minorHAnsi"/>
          <w:sz w:val="22"/>
          <w:szCs w:val="22"/>
          <w:u w:val="single"/>
        </w:rPr>
        <w:t>echnology</w:t>
      </w:r>
    </w:p>
    <w:p w14:paraId="225BEC93" w14:textId="71285B47" w:rsidR="00577ABB" w:rsidRPr="00CA336E" w:rsidRDefault="00316881" w:rsidP="00577ABB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Germplasm (</w:t>
      </w:r>
      <w:r w:rsidR="00577ABB" w:rsidRPr="00CA336E">
        <w:rPr>
          <w:rFonts w:asciiTheme="minorHAnsi" w:hAnsiTheme="minorHAnsi"/>
          <w:sz w:val="22"/>
          <w:szCs w:val="22"/>
        </w:rPr>
        <w:t>genetic resources</w:t>
      </w:r>
      <w:r>
        <w:rPr>
          <w:rFonts w:asciiTheme="minorHAnsi" w:hAnsiTheme="minorHAnsi"/>
          <w:sz w:val="22"/>
          <w:szCs w:val="22"/>
        </w:rPr>
        <w:t>)</w:t>
      </w:r>
    </w:p>
    <w:p w14:paraId="3B8F8531" w14:textId="717E5730" w:rsidR="00577ABB" w:rsidRPr="00577ABB" w:rsidRDefault="00577ABB" w:rsidP="002D606B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 w:rsidRPr="00577ABB">
        <w:rPr>
          <w:rFonts w:asciiTheme="minorHAnsi" w:hAnsiTheme="minorHAnsi"/>
        </w:rPr>
        <w:t>Crop Germplasm Committees and USDA-ARS germplasm status</w:t>
      </w:r>
    </w:p>
    <w:p w14:paraId="61A501A6" w14:textId="77777777" w:rsidR="00577ABB" w:rsidRPr="00CA336E" w:rsidRDefault="00577ABB" w:rsidP="00577ABB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Other </w:t>
      </w:r>
      <w:r>
        <w:rPr>
          <w:rFonts w:asciiTheme="minorHAnsi" w:hAnsiTheme="minorHAnsi"/>
          <w:sz w:val="22"/>
          <w:szCs w:val="22"/>
        </w:rPr>
        <w:t xml:space="preserve">germplasm </w:t>
      </w:r>
      <w:r w:rsidRPr="00CA336E">
        <w:rPr>
          <w:rFonts w:asciiTheme="minorHAnsi" w:hAnsiTheme="minorHAnsi"/>
          <w:sz w:val="22"/>
          <w:szCs w:val="22"/>
        </w:rPr>
        <w:t>resources</w:t>
      </w:r>
      <w:r>
        <w:rPr>
          <w:rFonts w:asciiTheme="minorHAnsi" w:hAnsiTheme="minorHAnsi"/>
          <w:sz w:val="22"/>
          <w:szCs w:val="22"/>
        </w:rPr>
        <w:t>?</w:t>
      </w:r>
    </w:p>
    <w:p w14:paraId="717AF677" w14:textId="77777777" w:rsidR="00577ABB" w:rsidRPr="00CA336E" w:rsidRDefault="00577ABB" w:rsidP="00577ABB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Phenotyping</w:t>
      </w:r>
    </w:p>
    <w:p w14:paraId="154E287F" w14:textId="77777777" w:rsidR="00577ABB" w:rsidRPr="00CA336E" w:rsidRDefault="00577ABB" w:rsidP="00577ABB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Standardized phenotyping</w:t>
      </w:r>
    </w:p>
    <w:p w14:paraId="72744DF3" w14:textId="77777777" w:rsidR="00577ABB" w:rsidRDefault="00577ABB" w:rsidP="00577ABB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High</w:t>
      </w:r>
      <w:r>
        <w:rPr>
          <w:rFonts w:asciiTheme="minorHAnsi" w:hAnsiTheme="minorHAnsi"/>
          <w:sz w:val="22"/>
          <w:szCs w:val="22"/>
        </w:rPr>
        <w:t>-</w:t>
      </w:r>
      <w:r w:rsidRPr="00CA336E">
        <w:rPr>
          <w:rFonts w:asciiTheme="minorHAnsi" w:hAnsiTheme="minorHAnsi"/>
          <w:sz w:val="22"/>
          <w:szCs w:val="22"/>
        </w:rPr>
        <w:t>throughput phenotyping</w:t>
      </w:r>
      <w:r>
        <w:rPr>
          <w:rFonts w:asciiTheme="minorHAnsi" w:hAnsiTheme="minorHAnsi"/>
          <w:sz w:val="22"/>
          <w:szCs w:val="22"/>
        </w:rPr>
        <w:t>, high-resolution phenotyping, p</w:t>
      </w:r>
      <w:r w:rsidRPr="00CA336E">
        <w:rPr>
          <w:rFonts w:asciiTheme="minorHAnsi" w:hAnsiTheme="minorHAnsi"/>
          <w:sz w:val="22"/>
          <w:szCs w:val="22"/>
        </w:rPr>
        <w:t>henomics</w:t>
      </w:r>
    </w:p>
    <w:p w14:paraId="72DF5DDB" w14:textId="31C536E5" w:rsidR="00577ABB" w:rsidRDefault="00577ABB" w:rsidP="00577ABB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USDA collection evaluation data (GRIN-Global) – status, utility</w:t>
      </w:r>
    </w:p>
    <w:p w14:paraId="649C5F8C" w14:textId="77777777" w:rsidR="00A94A23" w:rsidRPr="00CA336E" w:rsidRDefault="00A94A23" w:rsidP="00A94A23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Whole genome sequences and physical maps</w:t>
      </w:r>
    </w:p>
    <w:p w14:paraId="5E0A7D16" w14:textId="78D4FBC5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Updates on status of </w:t>
      </w:r>
      <w:r w:rsidR="00577ABB">
        <w:rPr>
          <w:rFonts w:asciiTheme="minorHAnsi" w:hAnsiTheme="minorHAnsi"/>
          <w:sz w:val="22"/>
          <w:szCs w:val="22"/>
        </w:rPr>
        <w:t>Rosaceae genomes</w:t>
      </w:r>
    </w:p>
    <w:p w14:paraId="536D9F2A" w14:textId="13181F2E" w:rsidR="00A94A23" w:rsidRPr="00CA336E" w:rsidRDefault="00A94A23" w:rsidP="00A94A23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Enabling </w:t>
      </w:r>
      <w:r w:rsidR="00DA5942">
        <w:rPr>
          <w:rFonts w:asciiTheme="minorHAnsi" w:hAnsiTheme="minorHAnsi"/>
          <w:sz w:val="22"/>
          <w:szCs w:val="22"/>
        </w:rPr>
        <w:t>t</w:t>
      </w:r>
      <w:r w:rsidRPr="00CA336E">
        <w:rPr>
          <w:rFonts w:asciiTheme="minorHAnsi" w:hAnsiTheme="minorHAnsi"/>
          <w:sz w:val="22"/>
          <w:szCs w:val="22"/>
        </w:rPr>
        <w:t xml:space="preserve">echnologies in </w:t>
      </w:r>
      <w:r w:rsidR="00DA5942">
        <w:rPr>
          <w:rFonts w:asciiTheme="minorHAnsi" w:hAnsiTheme="minorHAnsi"/>
          <w:sz w:val="22"/>
          <w:szCs w:val="22"/>
        </w:rPr>
        <w:t>g</w:t>
      </w:r>
      <w:r w:rsidRPr="00CA336E">
        <w:rPr>
          <w:rFonts w:asciiTheme="minorHAnsi" w:hAnsiTheme="minorHAnsi"/>
          <w:sz w:val="22"/>
          <w:szCs w:val="22"/>
        </w:rPr>
        <w:t>enomics</w:t>
      </w:r>
      <w:r w:rsidR="00577ABB">
        <w:rPr>
          <w:rFonts w:asciiTheme="minorHAnsi" w:hAnsiTheme="minorHAnsi"/>
          <w:sz w:val="22"/>
          <w:szCs w:val="22"/>
        </w:rPr>
        <w:t xml:space="preserve"> and genetics</w:t>
      </w:r>
    </w:p>
    <w:p w14:paraId="2F7FF6DC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Sequencing </w:t>
      </w:r>
    </w:p>
    <w:p w14:paraId="5B2E1F46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Annotation </w:t>
      </w:r>
    </w:p>
    <w:p w14:paraId="1372B9F7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 xml:space="preserve">Transcriptional profiling </w:t>
      </w:r>
    </w:p>
    <w:p w14:paraId="33550409" w14:textId="24837BE9" w:rsidR="00A94A23" w:rsidRPr="00CA336E" w:rsidRDefault="00DA5942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Genome-scanning SNP arrays</w:t>
      </w:r>
    </w:p>
    <w:p w14:paraId="15E7ACB9" w14:textId="77777777" w:rsidR="00A94A23" w:rsidRPr="00CA336E" w:rsidRDefault="00A94A23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Reference maps</w:t>
      </w:r>
    </w:p>
    <w:p w14:paraId="73D9E11D" w14:textId="159DE2CD" w:rsidR="00A94A23" w:rsidRDefault="00DA5942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MTL and QTL </w:t>
      </w:r>
      <w:r w:rsidR="00577ABB">
        <w:rPr>
          <w:rFonts w:asciiTheme="minorHAnsi" w:hAnsiTheme="minorHAnsi"/>
          <w:sz w:val="22"/>
          <w:szCs w:val="22"/>
        </w:rPr>
        <w:t>methods/software and discoveries</w:t>
      </w:r>
    </w:p>
    <w:p w14:paraId="09D28B5E" w14:textId="15D9E839" w:rsidR="00F540B4" w:rsidRDefault="00577ABB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Trait-predictive </w:t>
      </w:r>
      <w:r w:rsidR="00F540B4">
        <w:rPr>
          <w:rFonts w:asciiTheme="minorHAnsi" w:hAnsiTheme="minorHAnsi"/>
          <w:sz w:val="22"/>
          <w:szCs w:val="22"/>
        </w:rPr>
        <w:t>DNA tests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6502AC">
        <w:rPr>
          <w:rFonts w:asciiTheme="minorHAnsi" w:hAnsiTheme="minorHAnsi"/>
          <w:sz w:val="22"/>
          <w:szCs w:val="22"/>
        </w:rPr>
        <w:t xml:space="preserve">their </w:t>
      </w:r>
      <w:r>
        <w:rPr>
          <w:rFonts w:asciiTheme="minorHAnsi" w:hAnsiTheme="minorHAnsi"/>
          <w:sz w:val="22"/>
          <w:szCs w:val="22"/>
        </w:rPr>
        <w:t>platforms</w:t>
      </w:r>
    </w:p>
    <w:p w14:paraId="5A16280C" w14:textId="69914F75" w:rsidR="00577ABB" w:rsidRDefault="00577ABB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Diversity/relatedness – approaches and progress</w:t>
      </w:r>
    </w:p>
    <w:p w14:paraId="36AA6F9A" w14:textId="75FF515D" w:rsidR="00DA5942" w:rsidRDefault="00DA5942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Parentage/pedigree verification – approaches and progress</w:t>
      </w:r>
    </w:p>
    <w:p w14:paraId="193E1C4B" w14:textId="4143511D" w:rsidR="00DA5942" w:rsidRDefault="00DA5942" w:rsidP="00A94A23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True-to-type verification – approaches and progress</w:t>
      </w:r>
    </w:p>
    <w:p w14:paraId="40C9DB08" w14:textId="77777777" w:rsidR="00EE34F4" w:rsidRPr="00CA336E" w:rsidRDefault="00EE34F4" w:rsidP="005A5E69">
      <w:pPr>
        <w:rPr>
          <w:rFonts w:asciiTheme="minorHAnsi" w:hAnsiTheme="minorHAnsi"/>
          <w:sz w:val="22"/>
          <w:szCs w:val="22"/>
        </w:rPr>
      </w:pPr>
    </w:p>
    <w:p w14:paraId="1AE49FCB" w14:textId="21BBF1A6" w:rsidR="005A5E69" w:rsidRDefault="00316881" w:rsidP="005A5E69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</w:t>
      </w:r>
      <w:r w:rsidR="001D2B27" w:rsidRPr="00CA336E">
        <w:rPr>
          <w:rFonts w:asciiTheme="minorHAnsi" w:hAnsiTheme="minorHAnsi"/>
          <w:sz w:val="22"/>
          <w:szCs w:val="22"/>
          <w:u w:val="single"/>
        </w:rPr>
        <w:t>pcoming meetin</w:t>
      </w:r>
      <w:r w:rsidR="00DC5151" w:rsidRPr="00CA336E">
        <w:rPr>
          <w:rFonts w:asciiTheme="minorHAnsi" w:hAnsiTheme="minorHAnsi"/>
          <w:sz w:val="22"/>
          <w:szCs w:val="22"/>
          <w:u w:val="single"/>
        </w:rPr>
        <w:t>g</w:t>
      </w:r>
      <w:r>
        <w:rPr>
          <w:rFonts w:asciiTheme="minorHAnsi" w:hAnsiTheme="minorHAnsi"/>
          <w:sz w:val="22"/>
          <w:szCs w:val="22"/>
          <w:u w:val="single"/>
        </w:rPr>
        <w:t>s</w:t>
      </w:r>
    </w:p>
    <w:p w14:paraId="60D59085" w14:textId="49AB95FE" w:rsidR="007B6FF2" w:rsidRPr="00CA336E" w:rsidRDefault="00BC7DE3" w:rsidP="007B6FF2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BC7DE3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</w:t>
      </w:r>
      <w:r w:rsidR="007B6FF2">
        <w:rPr>
          <w:rFonts w:asciiTheme="minorHAnsi" w:hAnsiTheme="minorHAnsi"/>
          <w:sz w:val="22"/>
          <w:szCs w:val="22"/>
        </w:rPr>
        <w:t>International Symposium on Biotechnology of Fruit Species</w:t>
      </w:r>
      <w:r>
        <w:rPr>
          <w:rFonts w:asciiTheme="minorHAnsi" w:hAnsiTheme="minorHAnsi"/>
          <w:sz w:val="22"/>
          <w:szCs w:val="22"/>
        </w:rPr>
        <w:t>: 27 Apr - 1 May 2016, at Antalya, Turkey</w:t>
      </w:r>
    </w:p>
    <w:p w14:paraId="7C1638F8" w14:textId="20B96F81" w:rsidR="007B6FF2" w:rsidRDefault="007B6FF2" w:rsidP="007B6FF2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CA336E">
        <w:rPr>
          <w:rFonts w:asciiTheme="minorHAnsi" w:hAnsiTheme="minorHAnsi"/>
          <w:sz w:val="22"/>
          <w:szCs w:val="22"/>
        </w:rPr>
        <w:t>RGC</w:t>
      </w:r>
      <w:r>
        <w:rPr>
          <w:rFonts w:asciiTheme="minorHAnsi" w:hAnsiTheme="minorHAnsi"/>
          <w:sz w:val="22"/>
          <w:szCs w:val="22"/>
        </w:rPr>
        <w:t>8</w:t>
      </w:r>
      <w:r w:rsidR="00BC7DE3">
        <w:rPr>
          <w:rFonts w:asciiTheme="minorHAnsi" w:hAnsiTheme="minorHAnsi"/>
          <w:sz w:val="22"/>
          <w:szCs w:val="22"/>
        </w:rPr>
        <w:t xml:space="preserve">: 22-24 </w:t>
      </w:r>
      <w:r w:rsidRPr="00CA336E">
        <w:rPr>
          <w:rFonts w:asciiTheme="minorHAnsi" w:hAnsiTheme="minorHAnsi"/>
          <w:sz w:val="22"/>
          <w:szCs w:val="22"/>
        </w:rPr>
        <w:t>Jun 201</w:t>
      </w:r>
      <w:r>
        <w:rPr>
          <w:rFonts w:asciiTheme="minorHAnsi" w:hAnsiTheme="minorHAnsi"/>
          <w:sz w:val="22"/>
          <w:szCs w:val="22"/>
        </w:rPr>
        <w:t>6</w:t>
      </w:r>
      <w:r w:rsidRPr="00CA336E">
        <w:rPr>
          <w:rFonts w:asciiTheme="minorHAnsi" w:hAnsiTheme="minorHAnsi"/>
          <w:sz w:val="22"/>
          <w:szCs w:val="22"/>
        </w:rPr>
        <w:t xml:space="preserve">, </w:t>
      </w:r>
      <w:r w:rsidR="00BC7DE3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Angers</w:t>
      </w:r>
      <w:r w:rsidRPr="00CA336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France</w:t>
      </w:r>
    </w:p>
    <w:p w14:paraId="7B948F8E" w14:textId="68C713C5" w:rsidR="007B6FF2" w:rsidRDefault="00BC7DE3" w:rsidP="00BC7DE3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Pr="00BC7DE3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DE3">
        <w:rPr>
          <w:rFonts w:asciiTheme="minorHAnsi" w:hAnsiTheme="minorHAnsi"/>
          <w:sz w:val="22"/>
          <w:szCs w:val="22"/>
        </w:rPr>
        <w:t>International Symposium on Integrating Canopy, Rootstock and Environmental Physiology in Orchard Systems</w:t>
      </w:r>
      <w:r>
        <w:rPr>
          <w:rFonts w:asciiTheme="minorHAnsi" w:hAnsiTheme="minorHAnsi"/>
          <w:sz w:val="22"/>
          <w:szCs w:val="22"/>
        </w:rPr>
        <w:t>: 28 Aug – 2 Sep 2</w:t>
      </w:r>
      <w:r w:rsidR="004B557E">
        <w:rPr>
          <w:rFonts w:asciiTheme="minorHAnsi" w:hAnsiTheme="minorHAnsi"/>
          <w:sz w:val="22"/>
          <w:szCs w:val="22"/>
        </w:rPr>
        <w:t>016</w:t>
      </w:r>
      <w:r>
        <w:rPr>
          <w:rFonts w:asciiTheme="minorHAnsi" w:hAnsiTheme="minorHAnsi"/>
          <w:sz w:val="22"/>
          <w:szCs w:val="22"/>
        </w:rPr>
        <w:t>, a</w:t>
      </w:r>
      <w:r w:rsidR="004B557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Bologna, Italy</w:t>
      </w:r>
    </w:p>
    <w:p w14:paraId="0D543865" w14:textId="29AFC83B" w:rsidR="007B6FF2" w:rsidRDefault="007B6FF2" w:rsidP="007B6FF2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3F345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="00910CB9">
        <w:rPr>
          <w:rFonts w:asciiTheme="minorHAnsi" w:hAnsiTheme="minorHAnsi"/>
          <w:sz w:val="22"/>
          <w:szCs w:val="22"/>
        </w:rPr>
        <w:t>Symposium o</w:t>
      </w:r>
      <w:r w:rsidR="00BC7DE3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 xml:space="preserve">Molecular </w:t>
      </w:r>
      <w:r w:rsidR="004B557E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arkers</w:t>
      </w:r>
      <w:r w:rsidR="00BC7DE3">
        <w:rPr>
          <w:rFonts w:asciiTheme="minorHAnsi" w:hAnsiTheme="minorHAnsi"/>
          <w:sz w:val="22"/>
          <w:szCs w:val="22"/>
        </w:rPr>
        <w:t xml:space="preserve"> in Horticulture:</w:t>
      </w:r>
      <w:r>
        <w:rPr>
          <w:rFonts w:asciiTheme="minorHAnsi" w:hAnsiTheme="minorHAnsi"/>
          <w:sz w:val="22"/>
          <w:szCs w:val="22"/>
        </w:rPr>
        <w:t xml:space="preserve"> </w:t>
      </w:r>
      <w:r w:rsidR="004B557E">
        <w:rPr>
          <w:rFonts w:asciiTheme="minorHAnsi" w:hAnsiTheme="minorHAnsi"/>
          <w:sz w:val="22"/>
          <w:szCs w:val="22"/>
        </w:rPr>
        <w:t xml:space="preserve">7-10 </w:t>
      </w:r>
      <w:r>
        <w:rPr>
          <w:rFonts w:asciiTheme="minorHAnsi" w:hAnsiTheme="minorHAnsi"/>
          <w:sz w:val="22"/>
          <w:szCs w:val="22"/>
        </w:rPr>
        <w:t>Mar</w:t>
      </w:r>
      <w:r w:rsidR="004B557E">
        <w:rPr>
          <w:rFonts w:asciiTheme="minorHAnsi" w:hAnsiTheme="minorHAnsi"/>
          <w:sz w:val="22"/>
          <w:szCs w:val="22"/>
        </w:rPr>
        <w:t xml:space="preserve"> 2017, at</w:t>
      </w:r>
      <w:r>
        <w:rPr>
          <w:rFonts w:asciiTheme="minorHAnsi" w:hAnsiTheme="minorHAnsi"/>
          <w:sz w:val="22"/>
          <w:szCs w:val="22"/>
        </w:rPr>
        <w:t xml:space="preserve"> Napier, NZ</w:t>
      </w:r>
    </w:p>
    <w:p w14:paraId="0B69B2EF" w14:textId="2B23955A" w:rsidR="00910CB9" w:rsidRDefault="00910CB9" w:rsidP="007B6FF2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910CB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International Cherry Symposium: 5-9 June 2017, at Yamagata City, Japan</w:t>
      </w:r>
    </w:p>
    <w:p w14:paraId="7E20A10D" w14:textId="44CF71B9" w:rsidR="00577ABB" w:rsidRDefault="00577ABB" w:rsidP="007B6FF2">
      <w:pPr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Others?</w:t>
      </w:r>
    </w:p>
    <w:p w14:paraId="5B6E6937" w14:textId="77777777" w:rsidR="004B2FE1" w:rsidRDefault="004B2FE1" w:rsidP="004B557E">
      <w:pPr>
        <w:rPr>
          <w:rFonts w:asciiTheme="minorHAnsi" w:hAnsiTheme="minorHAnsi"/>
          <w:sz w:val="22"/>
          <w:szCs w:val="22"/>
        </w:rPr>
      </w:pPr>
    </w:p>
    <w:p w14:paraId="42321F6F" w14:textId="17ECACA9" w:rsidR="00316881" w:rsidRDefault="00316881" w:rsidP="004B557E">
      <w:pPr>
        <w:rPr>
          <w:rFonts w:asciiTheme="minorHAnsi" w:hAnsiTheme="minorHAnsi"/>
          <w:sz w:val="22"/>
          <w:szCs w:val="22"/>
          <w:u w:val="single"/>
        </w:rPr>
      </w:pPr>
      <w:r w:rsidRPr="00316881">
        <w:rPr>
          <w:rFonts w:asciiTheme="minorHAnsi" w:hAnsiTheme="minorHAnsi"/>
          <w:sz w:val="22"/>
          <w:szCs w:val="22"/>
          <w:u w:val="single"/>
        </w:rPr>
        <w:t>Other announcements</w:t>
      </w:r>
    </w:p>
    <w:p w14:paraId="6DA87FDF" w14:textId="77777777" w:rsidR="00316881" w:rsidRDefault="00316881" w:rsidP="004B557E">
      <w:pPr>
        <w:rPr>
          <w:rFonts w:asciiTheme="minorHAnsi" w:hAnsiTheme="minorHAnsi"/>
          <w:sz w:val="22"/>
          <w:szCs w:val="22"/>
        </w:rPr>
      </w:pPr>
    </w:p>
    <w:p w14:paraId="59D69F9C" w14:textId="77777777" w:rsidR="00316881" w:rsidRDefault="00316881" w:rsidP="004B557E">
      <w:pPr>
        <w:rPr>
          <w:rFonts w:asciiTheme="minorHAnsi" w:hAnsiTheme="minorHAnsi"/>
          <w:sz w:val="22"/>
          <w:szCs w:val="22"/>
        </w:rPr>
      </w:pPr>
    </w:p>
    <w:p w14:paraId="2FF1724B" w14:textId="77777777" w:rsidR="00544C72" w:rsidRDefault="00544C72" w:rsidP="004B557E">
      <w:pPr>
        <w:rPr>
          <w:rFonts w:asciiTheme="minorHAnsi" w:hAnsiTheme="minorHAnsi"/>
          <w:sz w:val="22"/>
          <w:szCs w:val="22"/>
        </w:rPr>
      </w:pPr>
    </w:p>
    <w:p w14:paraId="512EF1C1" w14:textId="77777777" w:rsidR="009F3A83" w:rsidRDefault="009F3A83" w:rsidP="004B557E">
      <w:pPr>
        <w:rPr>
          <w:rFonts w:asciiTheme="minorHAnsi" w:hAnsiTheme="minorHAnsi"/>
          <w:sz w:val="22"/>
          <w:szCs w:val="22"/>
        </w:rPr>
      </w:pPr>
    </w:p>
    <w:p w14:paraId="743E7BDB" w14:textId="78E32044" w:rsidR="00316881" w:rsidRPr="00316881" w:rsidRDefault="00316881" w:rsidP="004B557E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Close</w:t>
      </w:r>
      <w:r w:rsidRPr="00316881">
        <w:rPr>
          <w:rFonts w:asciiTheme="minorHAnsi" w:hAnsiTheme="minorHAnsi"/>
          <w:sz w:val="22"/>
          <w:szCs w:val="22"/>
        </w:rPr>
        <w:t xml:space="preserve"> (RosIGI meeting follows)</w:t>
      </w:r>
    </w:p>
    <w:sectPr w:rsidR="00316881" w:rsidRPr="00316881" w:rsidSect="00E51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72EB" w14:textId="77777777" w:rsidR="00D72F6E" w:rsidRDefault="00D72F6E">
      <w:r>
        <w:separator/>
      </w:r>
    </w:p>
  </w:endnote>
  <w:endnote w:type="continuationSeparator" w:id="0">
    <w:p w14:paraId="796BEE62" w14:textId="77777777" w:rsidR="00D72F6E" w:rsidRDefault="00D7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D7D9" w14:textId="77777777" w:rsidR="00B353DA" w:rsidRDefault="00B353DA" w:rsidP="005A5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57B9F" w14:textId="77777777" w:rsidR="00B353DA" w:rsidRDefault="00B353DA" w:rsidP="005A5E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D214" w14:textId="77777777" w:rsidR="00B353DA" w:rsidRPr="00A17FA0" w:rsidRDefault="00B353DA" w:rsidP="005A5E69">
    <w:pPr>
      <w:pStyle w:val="Footer"/>
      <w:framePr w:wrap="around" w:vAnchor="text" w:hAnchor="page" w:x="10621" w:y="104"/>
      <w:rPr>
        <w:rStyle w:val="PageNumber"/>
        <w:rFonts w:ascii="Calibri" w:hAnsi="Calibri"/>
      </w:rPr>
    </w:pPr>
    <w:r w:rsidRPr="00A17FA0">
      <w:rPr>
        <w:rStyle w:val="PageNumber"/>
        <w:rFonts w:ascii="Calibri" w:hAnsi="Calibri"/>
      </w:rPr>
      <w:fldChar w:fldCharType="begin"/>
    </w:r>
    <w:r w:rsidRPr="00A17FA0">
      <w:rPr>
        <w:rStyle w:val="PageNumber"/>
        <w:rFonts w:ascii="Calibri" w:hAnsi="Calibri"/>
      </w:rPr>
      <w:instrText xml:space="preserve">PAGE  </w:instrText>
    </w:r>
    <w:r w:rsidRPr="00A17FA0">
      <w:rPr>
        <w:rStyle w:val="PageNumber"/>
        <w:rFonts w:ascii="Calibri" w:hAnsi="Calibri"/>
      </w:rPr>
      <w:fldChar w:fldCharType="separate"/>
    </w:r>
    <w:r w:rsidR="009F3A83">
      <w:rPr>
        <w:rStyle w:val="PageNumber"/>
        <w:rFonts w:ascii="Calibri" w:hAnsi="Calibri"/>
        <w:noProof/>
      </w:rPr>
      <w:t>1</w:t>
    </w:r>
    <w:r w:rsidRPr="00A17FA0">
      <w:rPr>
        <w:rStyle w:val="PageNumber"/>
        <w:rFonts w:ascii="Calibri" w:hAnsi="Calibri"/>
      </w:rPr>
      <w:fldChar w:fldCharType="end"/>
    </w:r>
  </w:p>
  <w:p w14:paraId="1B2B213C" w14:textId="77777777" w:rsidR="00B353DA" w:rsidRDefault="00B353DA" w:rsidP="005A5E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2E579" w14:textId="77777777" w:rsidR="00D72F6E" w:rsidRDefault="00D72F6E">
      <w:r>
        <w:separator/>
      </w:r>
    </w:p>
  </w:footnote>
  <w:footnote w:type="continuationSeparator" w:id="0">
    <w:p w14:paraId="56298F6E" w14:textId="77777777" w:rsidR="00D72F6E" w:rsidRDefault="00D7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094F" w14:textId="77777777" w:rsidR="00B353DA" w:rsidRDefault="00D72F6E">
    <w:pPr>
      <w:pStyle w:val="Header"/>
    </w:pPr>
    <w:r>
      <w:rPr>
        <w:noProof/>
      </w:rPr>
      <w:pict w14:anchorId="5773A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55pt;height:441.9pt;z-index:-251658752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004A" w14:textId="77777777" w:rsidR="00B353DA" w:rsidRDefault="00D72F6E">
    <w:pPr>
      <w:pStyle w:val="Header"/>
    </w:pPr>
    <w:r>
      <w:rPr>
        <w:noProof/>
      </w:rPr>
      <w:pict w14:anchorId="09D8E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55pt;height:441.9pt;z-index:-251657728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B4CE" w14:textId="77777777" w:rsidR="00B353DA" w:rsidRDefault="00D72F6E">
    <w:pPr>
      <w:pStyle w:val="Header"/>
    </w:pPr>
    <w:r>
      <w:rPr>
        <w:noProof/>
      </w:rPr>
      <w:pict w14:anchorId="61DD1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55pt;height:441.9pt;z-index:-251659776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D7F"/>
    <w:multiLevelType w:val="hybridMultilevel"/>
    <w:tmpl w:val="CE9C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160DE"/>
    <w:multiLevelType w:val="hybridMultilevel"/>
    <w:tmpl w:val="C0A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62D"/>
    <w:multiLevelType w:val="hybridMultilevel"/>
    <w:tmpl w:val="2A4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78D"/>
    <w:multiLevelType w:val="hybridMultilevel"/>
    <w:tmpl w:val="0EC61B1C"/>
    <w:lvl w:ilvl="0" w:tplc="D48471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CE091D"/>
    <w:multiLevelType w:val="hybridMultilevel"/>
    <w:tmpl w:val="B05E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3A8F"/>
    <w:multiLevelType w:val="hybridMultilevel"/>
    <w:tmpl w:val="82AA3438"/>
    <w:lvl w:ilvl="0" w:tplc="D4847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00B78"/>
    <w:multiLevelType w:val="hybridMultilevel"/>
    <w:tmpl w:val="6C24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D60"/>
    <w:multiLevelType w:val="hybridMultilevel"/>
    <w:tmpl w:val="ED6017C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241B"/>
    <w:multiLevelType w:val="hybridMultilevel"/>
    <w:tmpl w:val="7B20E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16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A050A"/>
    <w:multiLevelType w:val="hybridMultilevel"/>
    <w:tmpl w:val="E142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684"/>
    <w:multiLevelType w:val="hybridMultilevel"/>
    <w:tmpl w:val="7930AD4E"/>
    <w:lvl w:ilvl="0" w:tplc="DAEA02A2">
      <w:start w:val="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21D5B"/>
    <w:multiLevelType w:val="hybridMultilevel"/>
    <w:tmpl w:val="D57C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0A06"/>
    <w:multiLevelType w:val="hybridMultilevel"/>
    <w:tmpl w:val="5798ED16"/>
    <w:lvl w:ilvl="0" w:tplc="D4847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15FE5"/>
    <w:multiLevelType w:val="hybridMultilevel"/>
    <w:tmpl w:val="461AB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629D8"/>
    <w:multiLevelType w:val="hybridMultilevel"/>
    <w:tmpl w:val="38BCD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60AE6"/>
    <w:multiLevelType w:val="hybridMultilevel"/>
    <w:tmpl w:val="6828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7B58"/>
    <w:multiLevelType w:val="hybridMultilevel"/>
    <w:tmpl w:val="8A1841F6"/>
    <w:lvl w:ilvl="0" w:tplc="4AF05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5F7169"/>
    <w:multiLevelType w:val="hybridMultilevel"/>
    <w:tmpl w:val="F3522476"/>
    <w:lvl w:ilvl="0" w:tplc="488470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A735FD"/>
    <w:multiLevelType w:val="hybridMultilevel"/>
    <w:tmpl w:val="23C20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7804AC"/>
    <w:multiLevelType w:val="hybridMultilevel"/>
    <w:tmpl w:val="C68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029BA"/>
    <w:multiLevelType w:val="hybridMultilevel"/>
    <w:tmpl w:val="146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16935"/>
    <w:multiLevelType w:val="hybridMultilevel"/>
    <w:tmpl w:val="C2783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A3ED0"/>
    <w:multiLevelType w:val="hybridMultilevel"/>
    <w:tmpl w:val="EA5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57D48"/>
    <w:multiLevelType w:val="hybridMultilevel"/>
    <w:tmpl w:val="150EFE9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2E2475C"/>
    <w:multiLevelType w:val="hybridMultilevel"/>
    <w:tmpl w:val="F7924C0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C0D"/>
    <w:multiLevelType w:val="hybridMultilevel"/>
    <w:tmpl w:val="163E9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16BD9"/>
    <w:multiLevelType w:val="hybridMultilevel"/>
    <w:tmpl w:val="01E8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745DE"/>
    <w:multiLevelType w:val="hybridMultilevel"/>
    <w:tmpl w:val="270C5BB4"/>
    <w:lvl w:ilvl="0" w:tplc="0C1C12A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D44B4"/>
    <w:multiLevelType w:val="hybridMultilevel"/>
    <w:tmpl w:val="060A2B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31"/>
  </w:num>
  <w:num w:numId="5">
    <w:abstractNumId w:val="21"/>
  </w:num>
  <w:num w:numId="6">
    <w:abstractNumId w:val="24"/>
  </w:num>
  <w:num w:numId="7">
    <w:abstractNumId w:val="26"/>
  </w:num>
  <w:num w:numId="8">
    <w:abstractNumId w:val="28"/>
  </w:num>
  <w:num w:numId="9">
    <w:abstractNumId w:val="12"/>
  </w:num>
  <w:num w:numId="10">
    <w:abstractNumId w:val="20"/>
  </w:num>
  <w:num w:numId="11">
    <w:abstractNumId w:val="16"/>
  </w:num>
  <w:num w:numId="12">
    <w:abstractNumId w:val="3"/>
  </w:num>
  <w:num w:numId="13">
    <w:abstractNumId w:val="6"/>
  </w:num>
  <w:num w:numId="14">
    <w:abstractNumId w:val="27"/>
  </w:num>
  <w:num w:numId="15">
    <w:abstractNumId w:val="5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30"/>
  </w:num>
  <w:num w:numId="21">
    <w:abstractNumId w:val="29"/>
  </w:num>
  <w:num w:numId="22">
    <w:abstractNumId w:val="7"/>
  </w:num>
  <w:num w:numId="23">
    <w:abstractNumId w:val="13"/>
  </w:num>
  <w:num w:numId="24">
    <w:abstractNumId w:val="1"/>
  </w:num>
  <w:num w:numId="25">
    <w:abstractNumId w:val="23"/>
  </w:num>
  <w:num w:numId="26">
    <w:abstractNumId w:val="4"/>
  </w:num>
  <w:num w:numId="27">
    <w:abstractNumId w:val="8"/>
  </w:num>
  <w:num w:numId="28">
    <w:abstractNumId w:val="2"/>
  </w:num>
  <w:num w:numId="29">
    <w:abstractNumId w:val="18"/>
  </w:num>
  <w:num w:numId="30">
    <w:abstractNumId w:val="0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56"/>
    <w:rsid w:val="00003656"/>
    <w:rsid w:val="0001343B"/>
    <w:rsid w:val="00031BD6"/>
    <w:rsid w:val="000423D8"/>
    <w:rsid w:val="0006736F"/>
    <w:rsid w:val="0007169C"/>
    <w:rsid w:val="00073CFB"/>
    <w:rsid w:val="000976B8"/>
    <w:rsid w:val="000A1307"/>
    <w:rsid w:val="000E3EC6"/>
    <w:rsid w:val="000F6470"/>
    <w:rsid w:val="00145FBE"/>
    <w:rsid w:val="001617AD"/>
    <w:rsid w:val="00174ABB"/>
    <w:rsid w:val="001952B7"/>
    <w:rsid w:val="001D2B27"/>
    <w:rsid w:val="001E32B4"/>
    <w:rsid w:val="001F7918"/>
    <w:rsid w:val="00222575"/>
    <w:rsid w:val="002311EA"/>
    <w:rsid w:val="0023530D"/>
    <w:rsid w:val="00242FDA"/>
    <w:rsid w:val="002430A5"/>
    <w:rsid w:val="002508EF"/>
    <w:rsid w:val="00284092"/>
    <w:rsid w:val="00316825"/>
    <w:rsid w:val="00316881"/>
    <w:rsid w:val="003174B3"/>
    <w:rsid w:val="003362F9"/>
    <w:rsid w:val="00341998"/>
    <w:rsid w:val="003554FF"/>
    <w:rsid w:val="003D55B3"/>
    <w:rsid w:val="003F0485"/>
    <w:rsid w:val="003F1118"/>
    <w:rsid w:val="004133EF"/>
    <w:rsid w:val="00414EF3"/>
    <w:rsid w:val="00420AB7"/>
    <w:rsid w:val="00465C5A"/>
    <w:rsid w:val="00471425"/>
    <w:rsid w:val="004B2FE1"/>
    <w:rsid w:val="004B557E"/>
    <w:rsid w:val="004B5D38"/>
    <w:rsid w:val="004F4475"/>
    <w:rsid w:val="005131C3"/>
    <w:rsid w:val="00541388"/>
    <w:rsid w:val="00544C72"/>
    <w:rsid w:val="00547AF9"/>
    <w:rsid w:val="0056519E"/>
    <w:rsid w:val="00577ABB"/>
    <w:rsid w:val="005860AF"/>
    <w:rsid w:val="005A5E69"/>
    <w:rsid w:val="005C306C"/>
    <w:rsid w:val="005F7481"/>
    <w:rsid w:val="006115BE"/>
    <w:rsid w:val="00613893"/>
    <w:rsid w:val="0063603C"/>
    <w:rsid w:val="006502AC"/>
    <w:rsid w:val="00684875"/>
    <w:rsid w:val="006952C0"/>
    <w:rsid w:val="006B20CD"/>
    <w:rsid w:val="006F72B4"/>
    <w:rsid w:val="007066D7"/>
    <w:rsid w:val="00712FD7"/>
    <w:rsid w:val="00737E70"/>
    <w:rsid w:val="0074134D"/>
    <w:rsid w:val="00745C18"/>
    <w:rsid w:val="007504E8"/>
    <w:rsid w:val="007B6FF2"/>
    <w:rsid w:val="007F3472"/>
    <w:rsid w:val="00801EF4"/>
    <w:rsid w:val="00810638"/>
    <w:rsid w:val="008237DE"/>
    <w:rsid w:val="00830DF4"/>
    <w:rsid w:val="008531BD"/>
    <w:rsid w:val="00857F07"/>
    <w:rsid w:val="00867EE5"/>
    <w:rsid w:val="008867CB"/>
    <w:rsid w:val="008A0460"/>
    <w:rsid w:val="008A08A3"/>
    <w:rsid w:val="008C3F10"/>
    <w:rsid w:val="008D413D"/>
    <w:rsid w:val="008E2DFA"/>
    <w:rsid w:val="008F33AA"/>
    <w:rsid w:val="008F45D9"/>
    <w:rsid w:val="00910CB9"/>
    <w:rsid w:val="009144CB"/>
    <w:rsid w:val="00987BA6"/>
    <w:rsid w:val="00994112"/>
    <w:rsid w:val="009976DC"/>
    <w:rsid w:val="009E4D65"/>
    <w:rsid w:val="009F3A83"/>
    <w:rsid w:val="009F7FCE"/>
    <w:rsid w:val="00A0598A"/>
    <w:rsid w:val="00A43563"/>
    <w:rsid w:val="00A55B93"/>
    <w:rsid w:val="00A57C73"/>
    <w:rsid w:val="00A774DE"/>
    <w:rsid w:val="00A94A23"/>
    <w:rsid w:val="00A96432"/>
    <w:rsid w:val="00AB441F"/>
    <w:rsid w:val="00AC0215"/>
    <w:rsid w:val="00AC0CC3"/>
    <w:rsid w:val="00AF58E8"/>
    <w:rsid w:val="00AF5BCB"/>
    <w:rsid w:val="00AF7229"/>
    <w:rsid w:val="00B00CF4"/>
    <w:rsid w:val="00B353DA"/>
    <w:rsid w:val="00B53AF1"/>
    <w:rsid w:val="00B80CDB"/>
    <w:rsid w:val="00B97C3A"/>
    <w:rsid w:val="00BA05B4"/>
    <w:rsid w:val="00BA2990"/>
    <w:rsid w:val="00BA62CA"/>
    <w:rsid w:val="00BA64B0"/>
    <w:rsid w:val="00BC7DE3"/>
    <w:rsid w:val="00BD3814"/>
    <w:rsid w:val="00C04698"/>
    <w:rsid w:val="00C51967"/>
    <w:rsid w:val="00C84536"/>
    <w:rsid w:val="00CA336E"/>
    <w:rsid w:val="00CB62B1"/>
    <w:rsid w:val="00CC2159"/>
    <w:rsid w:val="00D122D7"/>
    <w:rsid w:val="00D238EA"/>
    <w:rsid w:val="00D34A3E"/>
    <w:rsid w:val="00D3756E"/>
    <w:rsid w:val="00D50C26"/>
    <w:rsid w:val="00D54301"/>
    <w:rsid w:val="00D5670C"/>
    <w:rsid w:val="00D72F6E"/>
    <w:rsid w:val="00DA1447"/>
    <w:rsid w:val="00DA5942"/>
    <w:rsid w:val="00DC5151"/>
    <w:rsid w:val="00E034EC"/>
    <w:rsid w:val="00E25DAD"/>
    <w:rsid w:val="00E270D4"/>
    <w:rsid w:val="00E3776D"/>
    <w:rsid w:val="00E426A3"/>
    <w:rsid w:val="00E51162"/>
    <w:rsid w:val="00E708E0"/>
    <w:rsid w:val="00E82063"/>
    <w:rsid w:val="00E84EC6"/>
    <w:rsid w:val="00E92ED7"/>
    <w:rsid w:val="00EC3CA4"/>
    <w:rsid w:val="00ED1608"/>
    <w:rsid w:val="00ED7B1C"/>
    <w:rsid w:val="00EE34F4"/>
    <w:rsid w:val="00EF1C6A"/>
    <w:rsid w:val="00EF4BAC"/>
    <w:rsid w:val="00EF7B67"/>
    <w:rsid w:val="00F44CB7"/>
    <w:rsid w:val="00F460FE"/>
    <w:rsid w:val="00F47408"/>
    <w:rsid w:val="00F540B4"/>
    <w:rsid w:val="00F67ED6"/>
    <w:rsid w:val="00F7535C"/>
    <w:rsid w:val="00FA5ABD"/>
    <w:rsid w:val="00FB0712"/>
    <w:rsid w:val="00FC5C8C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A4BF374"/>
  <w15:docId w15:val="{D464472B-8BC6-4FFA-AD82-76DA9BD3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D5393"/>
    <w:rPr>
      <w:strike w:val="0"/>
      <w:dstrike w:val="0"/>
      <w:color w:val="993333"/>
      <w:u w:val="none"/>
      <w:effect w:val="none"/>
    </w:rPr>
  </w:style>
  <w:style w:type="character" w:customStyle="1" w:styleId="spelle">
    <w:name w:val="spelle"/>
    <w:basedOn w:val="DefaultParagraphFont"/>
    <w:rsid w:val="000A7311"/>
  </w:style>
  <w:style w:type="paragraph" w:styleId="BalloonText">
    <w:name w:val="Balloon Text"/>
    <w:basedOn w:val="Normal"/>
    <w:semiHidden/>
    <w:rsid w:val="0004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5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AAD"/>
  </w:style>
  <w:style w:type="paragraph" w:styleId="CommentSubject">
    <w:name w:val="annotation subject"/>
    <w:basedOn w:val="CommentText"/>
    <w:next w:val="CommentText"/>
    <w:link w:val="CommentSubjectChar"/>
    <w:rsid w:val="0016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A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1AB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56BFA"/>
    <w:rPr>
      <w:color w:val="800080"/>
      <w:u w:val="single"/>
    </w:rPr>
  </w:style>
  <w:style w:type="character" w:styleId="PageNumber">
    <w:name w:val="page number"/>
    <w:basedOn w:val="DefaultParagraphFont"/>
    <w:rsid w:val="00A17FA0"/>
  </w:style>
  <w:style w:type="paragraph" w:customStyle="1" w:styleId="font5">
    <w:name w:val="font5"/>
    <w:basedOn w:val="Normal"/>
    <w:rsid w:val="00094DC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</w:rPr>
  </w:style>
  <w:style w:type="paragraph" w:customStyle="1" w:styleId="xl25">
    <w:name w:val="xl25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28">
    <w:name w:val="xl28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  <w:b/>
      <w:bCs/>
    </w:rPr>
  </w:style>
  <w:style w:type="paragraph" w:customStyle="1" w:styleId="xl29">
    <w:name w:val="xl29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Calibri" w:hAnsi="Calibri"/>
    </w:rPr>
  </w:style>
  <w:style w:type="paragraph" w:customStyle="1" w:styleId="xl30">
    <w:name w:val="xl30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31">
    <w:name w:val="xl31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2">
    <w:name w:val="xl32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3">
    <w:name w:val="xl33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</w:rPr>
  </w:style>
  <w:style w:type="paragraph" w:customStyle="1" w:styleId="H1">
    <w:name w:val="H1"/>
    <w:basedOn w:val="Normal"/>
    <w:next w:val="Normal"/>
    <w:uiPriority w:val="99"/>
    <w:rsid w:val="00E270D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E270D4"/>
    <w:rPr>
      <w:b/>
      <w:bCs/>
    </w:rPr>
  </w:style>
  <w:style w:type="paragraph" w:styleId="ListParagraph">
    <w:name w:val="List Paragraph"/>
    <w:basedOn w:val="Normal"/>
    <w:uiPriority w:val="34"/>
    <w:qFormat/>
    <w:rsid w:val="006B2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B20CD"/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920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89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25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637">
                      <w:marLeft w:val="0"/>
                      <w:marRight w:val="0"/>
                      <w:marTop w:val="12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49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24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665">
                  <w:marLeft w:val="8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RosEXEC Conference call</vt:lpstr>
    </vt:vector>
  </TitlesOfParts>
  <Company>USDA-ARS-NCGR-Corvallis</Company>
  <LinksUpToDate>false</LinksUpToDate>
  <CharactersWithSpaces>2919</CharactersWithSpaces>
  <SharedDoc>false</SharedDoc>
  <HLinks>
    <vt:vector size="486" baseType="variant">
      <vt:variant>
        <vt:i4>1966202</vt:i4>
      </vt:variant>
      <vt:variant>
        <vt:i4>240</vt:i4>
      </vt:variant>
      <vt:variant>
        <vt:i4>0</vt:i4>
      </vt:variant>
      <vt:variant>
        <vt:i4>5</vt:i4>
      </vt:variant>
      <vt:variant>
        <vt:lpwstr>http://www.treefruitresearch.com/component/option,com_qcontacts/catid,40/id,3/view,contact/</vt:lpwstr>
      </vt:variant>
      <vt:variant>
        <vt:lpwstr/>
      </vt:variant>
      <vt:variant>
        <vt:i4>2556018</vt:i4>
      </vt:variant>
      <vt:variant>
        <vt:i4>237</vt:i4>
      </vt:variant>
      <vt:variant>
        <vt:i4>0</vt:i4>
      </vt:variant>
      <vt:variant>
        <vt:i4>5</vt:i4>
      </vt:variant>
      <vt:variant>
        <vt:lpwstr>http://www.ars.usda.gov/pandp/people/people.htm?personid=22417</vt:lpwstr>
      </vt:variant>
      <vt:variant>
        <vt:lpwstr/>
      </vt:variant>
      <vt:variant>
        <vt:i4>4128894</vt:i4>
      </vt:variant>
      <vt:variant>
        <vt:i4>234</vt:i4>
      </vt:variant>
      <vt:variant>
        <vt:i4>0</vt:i4>
      </vt:variant>
      <vt:variant>
        <vt:i4>5</vt:i4>
      </vt:variant>
      <vt:variant>
        <vt:lpwstr>http://www.hrt.msu.edu/faculty/Iezzoni.htm</vt:lpwstr>
      </vt:variant>
      <vt:variant>
        <vt:lpwstr/>
      </vt:variant>
      <vt:variant>
        <vt:i4>1835061</vt:i4>
      </vt:variant>
      <vt:variant>
        <vt:i4>231</vt:i4>
      </vt:variant>
      <vt:variant>
        <vt:i4>0</vt:i4>
      </vt:variant>
      <vt:variant>
        <vt:i4>5</vt:i4>
      </vt:variant>
      <vt:variant>
        <vt:lpwstr>http://www.clemson.edu/cafls/departments/horticulture/faculty_staff/faculty/gasic.html</vt:lpwstr>
      </vt:variant>
      <vt:variant>
        <vt:lpwstr/>
      </vt:variant>
      <vt:variant>
        <vt:i4>2556014</vt:i4>
      </vt:variant>
      <vt:variant>
        <vt:i4>228</vt:i4>
      </vt:variant>
      <vt:variant>
        <vt:i4>0</vt:i4>
      </vt:variant>
      <vt:variant>
        <vt:i4>5</vt:i4>
      </vt:variant>
      <vt:variant>
        <vt:lpwstr>http://www.arabidopsisthaliana.com/</vt:lpwstr>
      </vt:variant>
      <vt:variant>
        <vt:lpwstr/>
      </vt:variant>
      <vt:variant>
        <vt:i4>5505046</vt:i4>
      </vt:variant>
      <vt:variant>
        <vt:i4>225</vt:i4>
      </vt:variant>
      <vt:variant>
        <vt:i4>0</vt:i4>
      </vt:variant>
      <vt:variant>
        <vt:i4>5</vt:i4>
      </vt:variant>
      <vt:variant>
        <vt:lpwstr>http://hort.uark.edu/overview/faculty/clark.html</vt:lpwstr>
      </vt:variant>
      <vt:variant>
        <vt:lpwstr/>
      </vt:variant>
      <vt:variant>
        <vt:i4>6160403</vt:i4>
      </vt:variant>
      <vt:variant>
        <vt:i4>222</vt:i4>
      </vt:variant>
      <vt:variant>
        <vt:i4>0</vt:i4>
      </vt:variant>
      <vt:variant>
        <vt:i4>5</vt:i4>
      </vt:variant>
      <vt:variant>
        <vt:lpwstr>http://gcrec.ifas.ufl.edu/Whitaker/Whitakercv.htm</vt:lpwstr>
      </vt:variant>
      <vt:variant>
        <vt:lpwstr/>
      </vt:variant>
      <vt:variant>
        <vt:i4>2818094</vt:i4>
      </vt:variant>
      <vt:variant>
        <vt:i4>219</vt:i4>
      </vt:variant>
      <vt:variant>
        <vt:i4>0</vt:i4>
      </vt:variant>
      <vt:variant>
        <vt:i4>5</vt:i4>
      </vt:variant>
      <vt:variant>
        <vt:lpwstr>http://www.salve.edu/academics/faculty/facultyDetails.aspx?Channel=%2FChannels%2FSite+Wide+Content&amp;WorkflowItemID=2cfdcee0-b9b4-41ba-8fc2-fc1ec7086cdb</vt:lpwstr>
      </vt:variant>
      <vt:variant>
        <vt:lpwstr/>
      </vt:variant>
      <vt:variant>
        <vt:i4>1048643</vt:i4>
      </vt:variant>
      <vt:variant>
        <vt:i4>216</vt:i4>
      </vt:variant>
      <vt:variant>
        <vt:i4>0</vt:i4>
      </vt:variant>
      <vt:variant>
        <vt:i4>5</vt:i4>
      </vt:variant>
      <vt:variant>
        <vt:lpwstr>http://www.ars.usda.gov/pandp/people/people.htm?personid=5233</vt:lpwstr>
      </vt:variant>
      <vt:variant>
        <vt:lpwstr/>
      </vt:variant>
      <vt:variant>
        <vt:i4>8192123</vt:i4>
      </vt:variant>
      <vt:variant>
        <vt:i4>213</vt:i4>
      </vt:variant>
      <vt:variant>
        <vt:i4>0</vt:i4>
      </vt:variant>
      <vt:variant>
        <vt:i4>5</vt:i4>
      </vt:variant>
      <vt:variant>
        <vt:lpwstr>http://hos.ufl.edu/faculty/maolmstead.</vt:lpwstr>
      </vt:variant>
      <vt:variant>
        <vt:lpwstr/>
      </vt:variant>
      <vt:variant>
        <vt:i4>6750335</vt:i4>
      </vt:variant>
      <vt:variant>
        <vt:i4>210</vt:i4>
      </vt:variant>
      <vt:variant>
        <vt:i4>0</vt:i4>
      </vt:variant>
      <vt:variant>
        <vt:i4>5</vt:i4>
      </vt:variant>
      <vt:variant>
        <vt:lpwstr>http://hortla.wsu.edu/people/evans.html</vt:lpwstr>
      </vt:variant>
      <vt:variant>
        <vt:lpwstr/>
      </vt:variant>
      <vt:variant>
        <vt:i4>5177400</vt:i4>
      </vt:variant>
      <vt:variant>
        <vt:i4>207</vt:i4>
      </vt:variant>
      <vt:variant>
        <vt:i4>0</vt:i4>
      </vt:variant>
      <vt:variant>
        <vt:i4>5</vt:i4>
      </vt:variant>
      <vt:variant>
        <vt:lpwstr>http://www.rosaceae.org/sites/www.rosaceae.org/files/gdr_rosexec_2012/Peace_Cameron_bio_vision.docx</vt:lpwstr>
      </vt:variant>
      <vt:variant>
        <vt:lpwstr/>
      </vt:variant>
      <vt:variant>
        <vt:i4>7536641</vt:i4>
      </vt:variant>
      <vt:variant>
        <vt:i4>204</vt:i4>
      </vt:variant>
      <vt:variant>
        <vt:i4>0</vt:i4>
      </vt:variant>
      <vt:variant>
        <vt:i4>5</vt:i4>
      </vt:variant>
      <vt:variant>
        <vt:lpwstr>http://www.rosaceae.org/sites/www.rosaceae.org/files/gdr_rosexec_2012/Jung_Sook_bio_vision.docx</vt:lpwstr>
      </vt:variant>
      <vt:variant>
        <vt:lpwstr/>
      </vt:variant>
      <vt:variant>
        <vt:i4>7143431</vt:i4>
      </vt:variant>
      <vt:variant>
        <vt:i4>201</vt:i4>
      </vt:variant>
      <vt:variant>
        <vt:i4>0</vt:i4>
      </vt:variant>
      <vt:variant>
        <vt:i4>5</vt:i4>
      </vt:variant>
      <vt:variant>
        <vt:lpwstr>http://www.rosaceae.org/sites/www.rosaceae.org/files/gdr_rosexec_2012/Curtis_Robert_bio_vision.docx</vt:lpwstr>
      </vt:variant>
      <vt:variant>
        <vt:lpwstr/>
      </vt:variant>
      <vt:variant>
        <vt:i4>589948</vt:i4>
      </vt:variant>
      <vt:variant>
        <vt:i4>198</vt:i4>
      </vt:variant>
      <vt:variant>
        <vt:i4>0</vt:i4>
      </vt:variant>
      <vt:variant>
        <vt:i4>5</vt:i4>
      </vt:variant>
      <vt:variant>
        <vt:lpwstr>http://www.rosaceae.org/sites/www.rosaceae.org/files/gdr_rosexec_2012/Thomas_Chao_bio_vision.docx</vt:lpwstr>
      </vt:variant>
      <vt:variant>
        <vt:lpwstr/>
      </vt:variant>
      <vt:variant>
        <vt:i4>3997789</vt:i4>
      </vt:variant>
      <vt:variant>
        <vt:i4>195</vt:i4>
      </vt:variant>
      <vt:variant>
        <vt:i4>0</vt:i4>
      </vt:variant>
      <vt:variant>
        <vt:i4>5</vt:i4>
      </vt:variant>
      <vt:variant>
        <vt:lpwstr>http://www.rosaceae.org/sites/www.rosaceae.org/files/gdr_rosexec_2012/Byrne_David_bio_vision.docx</vt:lpwstr>
      </vt:variant>
      <vt:variant>
        <vt:lpwstr/>
      </vt:variant>
      <vt:variant>
        <vt:i4>7864409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2621451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References_for_Appendix_3</vt:lpwstr>
      </vt:variant>
      <vt:variant>
        <vt:i4>655361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Rose</vt:lpwstr>
      </vt:variant>
      <vt:variant>
        <vt:i4>917522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Raspberry_and_blackberry</vt:lpwstr>
      </vt:variant>
      <vt:variant>
        <vt:i4>8126561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Strawberry</vt:lpwstr>
      </vt:variant>
      <vt:variant>
        <vt:i4>327693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Rosoideae</vt:lpwstr>
      </vt:variant>
      <vt:variant>
        <vt:i4>6750306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Almond</vt:lpwstr>
      </vt:variant>
      <vt:variant>
        <vt:i4>65541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Plum</vt:lpwstr>
      </vt:variant>
      <vt:variant>
        <vt:i4>589863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Cherry_rootstocks</vt:lpwstr>
      </vt:variant>
      <vt:variant>
        <vt:i4>262186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Tart_cherries</vt:lpwstr>
      </vt:variant>
      <vt:variant>
        <vt:i4>5046387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Sweet_cherries</vt:lpwstr>
      </vt:variant>
      <vt:variant>
        <vt:i4>6488180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Cherry</vt:lpwstr>
      </vt:variant>
      <vt:variant>
        <vt:i4>7733360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Apricot</vt:lpwstr>
      </vt:variant>
      <vt:variant>
        <vt:i4>2490387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Peach_rootstocks</vt:lpwstr>
      </vt:variant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Peach_and_Nectarine</vt:lpwstr>
      </vt:variant>
      <vt:variant>
        <vt:i4>65564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Amygdaloideae</vt:lpwstr>
      </vt:variant>
      <vt:variant>
        <vt:i4>786475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Ornamental_pears</vt:lpwstr>
      </vt:variant>
      <vt:variant>
        <vt:i4>8192066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Pear_rootstocks</vt:lpwstr>
      </vt:variant>
      <vt:variant>
        <vt:i4>1507345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Pear</vt:lpwstr>
      </vt:variant>
      <vt:variant>
        <vt:i4>3932190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Apple_rootstocks</vt:lpwstr>
      </vt:variant>
      <vt:variant>
        <vt:i4>1835025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Apple</vt:lpwstr>
      </vt:variant>
      <vt:variant>
        <vt:i4>720909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Maloideae</vt:lpwstr>
      </vt:variant>
      <vt:variant>
        <vt:i4>6553674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Appendix_3._Crop_reports</vt:lpwstr>
      </vt:variant>
      <vt:variant>
        <vt:i4>3932214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Appendix_2._Rosaceae_germplasm_in_the_U.S._National_Plant_Germplasm_System</vt:lpwstr>
      </vt:variant>
      <vt:variant>
        <vt:i4>2621451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References_for_Appendix_1</vt:lpwstr>
      </vt:variant>
      <vt:variant>
        <vt:i4>1966091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Appendix_1._Evolutionary_relationships_within_the_Rosaceae</vt:lpwstr>
      </vt:variant>
      <vt:variant>
        <vt:i4>1769499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Contributors</vt:lpwstr>
      </vt:variant>
      <vt:variant>
        <vt:i4>720959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Long_term_objective_3</vt:lpwstr>
      </vt:variant>
      <vt:variant>
        <vt:i4>7864391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Short_term_objectives_3</vt:lpwstr>
      </vt:variant>
      <vt:variant>
        <vt:i4>5308451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Revitalize_U.S._Rosaceae_breeding_programs_2</vt:lpwstr>
      </vt:variant>
      <vt:variant>
        <vt:i4>7733354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Objectives</vt:lpwstr>
      </vt:variant>
      <vt:variant>
        <vt:i4>3604566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Enhance_Rosaceae_genomics_database_resources_2</vt:lpwstr>
      </vt:variant>
      <vt:variant>
        <vt:i4>720959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Long_term_objective_2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Short_term_objectives_2</vt:lpwstr>
      </vt:variant>
      <vt:variant>
        <vt:i4>5505092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Gene_function_determination</vt:lpwstr>
      </vt:variant>
      <vt:variant>
        <vt:i4>5505114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Long_term_objective</vt:lpwstr>
      </vt:variant>
      <vt:variant>
        <vt:i4>2555956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Short_term_objectives</vt:lpwstr>
      </vt:variant>
      <vt:variant>
        <vt:i4>7077962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Structural_Genomics</vt:lpwstr>
      </vt:variant>
      <vt:variant>
        <vt:i4>7667790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Evolutionary_relationships</vt:lpwstr>
      </vt:variant>
      <vt:variant>
        <vt:i4>7471138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Define_and_exploit_the_Rosaceae_genome_2</vt:lpwstr>
      </vt:variant>
      <vt:variant>
        <vt:i4>131179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Priorities_to_Address_Key_Issues_2</vt:lpwstr>
      </vt:variant>
      <vt:variant>
        <vt:i4>4849670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Develop_stress_tolerant_plants_2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Decrease_labor_and_energy_costs_of_crop_production_2</vt:lpwstr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Reduce_dependence_on_chemical_control</vt:lpwstr>
      </vt:variant>
      <vt:variant>
        <vt:i4>6881388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Improve_fresh_and_processed_fruit_quality.2C_shelf_life.2C_and_safety_2</vt:lpwstr>
      </vt:variant>
      <vt:variant>
        <vt:i4>5111935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Key_Issues_for_the_U.S._Rosaceae_Industry_2</vt:lpwstr>
      </vt:variant>
      <vt:variant>
        <vt:i4>1835036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2621510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Overview_2</vt:lpwstr>
      </vt:variant>
      <vt:variant>
        <vt:i4>5111872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Strategic_Planning_Document</vt:lpwstr>
      </vt:variant>
      <vt:variant>
        <vt:i4>6488188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</vt:lpwstr>
      </vt:variant>
      <vt:variant>
        <vt:i4>327689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</vt:lpwstr>
      </vt:variant>
      <vt:variant>
        <vt:i4>4194429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</vt:lpwstr>
      </vt:variant>
      <vt:variant>
        <vt:i4>7864409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5308523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</vt:lpwstr>
      </vt:variant>
      <vt:variant>
        <vt:i4>1966131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Reduce_chemical_pesticide_use</vt:lpwstr>
      </vt:variant>
      <vt:variant>
        <vt:i4>3538965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</vt:lpwstr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</vt:lpwstr>
      </vt:variant>
      <vt:variant>
        <vt:i4>1703961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  <vt:variant>
        <vt:i4>2883590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Executive_Summary</vt:lpwstr>
      </vt:variant>
      <vt:variant>
        <vt:i4>4980762</vt:i4>
      </vt:variant>
      <vt:variant>
        <vt:i4>12</vt:i4>
      </vt:variant>
      <vt:variant>
        <vt:i4>0</vt:i4>
      </vt:variant>
      <vt:variant>
        <vt:i4>5</vt:i4>
      </vt:variant>
      <vt:variant>
        <vt:lpwstr>http://rosaceaewhitepaper.wikia.com/wiki/US_Rosaceae_Whitepaper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http://www.iapt-taxon.org/downloads/synopsis.pdf</vt:lpwstr>
      </vt:variant>
      <vt:variant>
        <vt:lpwstr/>
      </vt:variant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mailto:chris.dardick@ars.usda.gov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mailto:jay.norelli@ars.usda.gov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RosEXEC Conference call</dc:title>
  <dc:creator>Nahla</dc:creator>
  <cp:lastModifiedBy>Peace, Cameron</cp:lastModifiedBy>
  <cp:revision>9</cp:revision>
  <cp:lastPrinted>2011-01-10T18:07:00Z</cp:lastPrinted>
  <dcterms:created xsi:type="dcterms:W3CDTF">2016-01-09T01:33:00Z</dcterms:created>
  <dcterms:modified xsi:type="dcterms:W3CDTF">2016-01-09T06:03:00Z</dcterms:modified>
</cp:coreProperties>
</file>